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04" w:rsidRPr="00460CA8" w:rsidRDefault="00F851DB" w:rsidP="00B86FD8">
      <w:pPr>
        <w:spacing w:after="0" w:line="240" w:lineRule="auto"/>
        <w:jc w:val="right"/>
        <w:rPr>
          <w:rFonts w:ascii="Times New Roman" w:hAnsi="Times New Roman" w:cs="Times New Roman"/>
          <w:b/>
          <w:sz w:val="56"/>
          <w:szCs w:val="32"/>
        </w:rPr>
      </w:pPr>
      <w:r w:rsidRPr="00460CA8">
        <w:rPr>
          <w:rFonts w:ascii="Times New Roman" w:hAnsi="Times New Roman" w:cs="Times New Roman"/>
          <w:b/>
          <w:sz w:val="56"/>
          <w:szCs w:val="32"/>
        </w:rPr>
        <w:t>7-нк</w:t>
      </w:r>
    </w:p>
    <w:p w:rsidR="00460CA8" w:rsidRPr="00460CA8" w:rsidRDefault="00460CA8" w:rsidP="00460CA8">
      <w:pPr>
        <w:jc w:val="center"/>
        <w:rPr>
          <w:rFonts w:ascii="Times New Roman" w:hAnsi="Times New Roman" w:cs="Times New Roman"/>
          <w:b/>
          <w:sz w:val="28"/>
          <w:szCs w:val="28"/>
          <w:u w:val="single"/>
        </w:rPr>
      </w:pPr>
      <w:r w:rsidRPr="00460CA8">
        <w:rPr>
          <w:rFonts w:ascii="Times New Roman" w:hAnsi="Times New Roman" w:cs="Times New Roman"/>
          <w:b/>
          <w:sz w:val="28"/>
          <w:szCs w:val="28"/>
          <w:u w:val="single"/>
        </w:rPr>
        <w:t>Замечания к заполнению статистических форм</w:t>
      </w:r>
    </w:p>
    <w:p w:rsidR="00460CA8" w:rsidRPr="00460CA8" w:rsidRDefault="00460CA8" w:rsidP="00460CA8">
      <w:pPr>
        <w:jc w:val="center"/>
        <w:rPr>
          <w:rFonts w:ascii="Times New Roman" w:hAnsi="Times New Roman" w:cs="Times New Roman"/>
          <w:b/>
          <w:sz w:val="28"/>
          <w:szCs w:val="28"/>
          <w:u w:val="single"/>
        </w:rPr>
      </w:pPr>
      <w:r w:rsidRPr="00460CA8">
        <w:rPr>
          <w:rFonts w:ascii="Times New Roman" w:hAnsi="Times New Roman" w:cs="Times New Roman"/>
          <w:b/>
          <w:sz w:val="28"/>
          <w:szCs w:val="28"/>
          <w:u w:val="single"/>
        </w:rPr>
        <w:t>за 2016 год</w:t>
      </w:r>
    </w:p>
    <w:p w:rsidR="00F851DB" w:rsidRPr="00460CA8" w:rsidRDefault="00F851DB" w:rsidP="002A2042">
      <w:pPr>
        <w:spacing w:after="0" w:line="240" w:lineRule="auto"/>
        <w:jc w:val="center"/>
        <w:rPr>
          <w:rFonts w:ascii="Times New Roman" w:hAnsi="Times New Roman" w:cs="Times New Roman"/>
          <w:b/>
        </w:rPr>
      </w:pPr>
      <w:r w:rsidRPr="00460CA8">
        <w:rPr>
          <w:rFonts w:ascii="Times New Roman" w:hAnsi="Times New Roman" w:cs="Times New Roman"/>
          <w:b/>
        </w:rPr>
        <w:t>Материально-техническая база</w:t>
      </w:r>
    </w:p>
    <w:p w:rsidR="002A2042" w:rsidRPr="00460CA8" w:rsidRDefault="00F851DB" w:rsidP="002A2042">
      <w:pPr>
        <w:spacing w:after="0" w:line="240" w:lineRule="auto"/>
        <w:rPr>
          <w:rFonts w:ascii="Times New Roman" w:hAnsi="Times New Roman" w:cs="Times New Roman"/>
        </w:rPr>
      </w:pPr>
      <w:r w:rsidRPr="00460CA8">
        <w:rPr>
          <w:rFonts w:ascii="Times New Roman" w:hAnsi="Times New Roman" w:cs="Times New Roman"/>
        </w:rPr>
        <w:t xml:space="preserve">Графа 2 </w:t>
      </w:r>
      <w:r w:rsidR="002A2042" w:rsidRPr="00460CA8">
        <w:rPr>
          <w:rFonts w:ascii="Times New Roman" w:hAnsi="Times New Roman" w:cs="Times New Roman"/>
        </w:rPr>
        <w:t xml:space="preserve">больше или равна </w:t>
      </w:r>
      <w:r w:rsidRPr="00460CA8">
        <w:rPr>
          <w:rFonts w:ascii="Times New Roman" w:hAnsi="Times New Roman" w:cs="Times New Roman"/>
        </w:rPr>
        <w:t xml:space="preserve">граф 3,4,5,6,7; </w:t>
      </w:r>
    </w:p>
    <w:p w:rsidR="00F851DB" w:rsidRPr="00460CA8" w:rsidRDefault="002A2042" w:rsidP="002A2042">
      <w:pPr>
        <w:spacing w:after="0" w:line="240" w:lineRule="auto"/>
        <w:rPr>
          <w:rFonts w:ascii="Times New Roman" w:hAnsi="Times New Roman" w:cs="Times New Roman"/>
        </w:rPr>
      </w:pPr>
      <w:r w:rsidRPr="00460CA8">
        <w:rPr>
          <w:rFonts w:ascii="Times New Roman" w:hAnsi="Times New Roman" w:cs="Times New Roman"/>
        </w:rPr>
        <w:t xml:space="preserve">Графа 2 </w:t>
      </w:r>
      <w:r w:rsidR="00F851DB" w:rsidRPr="00460CA8">
        <w:rPr>
          <w:rFonts w:ascii="Times New Roman" w:hAnsi="Times New Roman" w:cs="Times New Roman"/>
        </w:rPr>
        <w:t>равна сумме граф 8,9,10;</w:t>
      </w:r>
      <w:r w:rsidR="00F851DB" w:rsidRPr="00460CA8">
        <w:rPr>
          <w:rFonts w:ascii="Times New Roman" w:hAnsi="Times New Roman" w:cs="Times New Roman"/>
        </w:rPr>
        <w:br/>
      </w:r>
      <w:r w:rsidR="00227E9C" w:rsidRPr="00460CA8">
        <w:rPr>
          <w:rFonts w:ascii="Times New Roman" w:hAnsi="Times New Roman" w:cs="Times New Roman"/>
        </w:rPr>
        <w:t xml:space="preserve">Графа 11 </w:t>
      </w:r>
      <w:r w:rsidRPr="00460CA8">
        <w:rPr>
          <w:rFonts w:ascii="Times New Roman" w:hAnsi="Times New Roman" w:cs="Times New Roman"/>
        </w:rPr>
        <w:t xml:space="preserve">больше или равна </w:t>
      </w:r>
      <w:r w:rsidR="00227E9C" w:rsidRPr="00460CA8">
        <w:rPr>
          <w:rFonts w:ascii="Times New Roman" w:hAnsi="Times New Roman" w:cs="Times New Roman"/>
        </w:rPr>
        <w:t>12,13,14</w:t>
      </w:r>
      <w:r w:rsidR="002F26A4">
        <w:rPr>
          <w:rFonts w:ascii="Times New Roman" w:hAnsi="Times New Roman" w:cs="Times New Roman"/>
        </w:rPr>
        <w:t>,</w:t>
      </w:r>
      <w:r w:rsidR="002F26A4" w:rsidRPr="00460CA8">
        <w:rPr>
          <w:rFonts w:ascii="Times New Roman" w:hAnsi="Times New Roman" w:cs="Times New Roman"/>
        </w:rPr>
        <w:t>15, 17</w:t>
      </w:r>
      <w:r w:rsidR="00227E9C" w:rsidRPr="00460CA8">
        <w:rPr>
          <w:rFonts w:ascii="Times New Roman" w:hAnsi="Times New Roman" w:cs="Times New Roman"/>
        </w:rPr>
        <w:t>;</w:t>
      </w:r>
      <w:r w:rsidR="00227E9C" w:rsidRPr="00460CA8">
        <w:rPr>
          <w:rFonts w:ascii="Times New Roman" w:hAnsi="Times New Roman" w:cs="Times New Roman"/>
        </w:rPr>
        <w:br/>
        <w:t xml:space="preserve">Графа 17 </w:t>
      </w:r>
      <w:r w:rsidRPr="00460CA8">
        <w:rPr>
          <w:rFonts w:ascii="Times New Roman" w:hAnsi="Times New Roman" w:cs="Times New Roman"/>
        </w:rPr>
        <w:t xml:space="preserve">больше или равна </w:t>
      </w:r>
      <w:r w:rsidR="00227E9C" w:rsidRPr="00460CA8">
        <w:rPr>
          <w:rFonts w:ascii="Times New Roman" w:hAnsi="Times New Roman" w:cs="Times New Roman"/>
        </w:rPr>
        <w:t>графы 19;</w:t>
      </w:r>
      <w:r w:rsidR="00227E9C" w:rsidRPr="00460CA8">
        <w:rPr>
          <w:rFonts w:ascii="Times New Roman" w:hAnsi="Times New Roman" w:cs="Times New Roman"/>
        </w:rPr>
        <w:br/>
        <w:t xml:space="preserve">Графа 18 </w:t>
      </w:r>
      <w:r w:rsidRPr="00460CA8">
        <w:rPr>
          <w:rFonts w:ascii="Times New Roman" w:hAnsi="Times New Roman" w:cs="Times New Roman"/>
        </w:rPr>
        <w:t xml:space="preserve">больше или равна </w:t>
      </w:r>
      <w:r w:rsidR="00227E9C" w:rsidRPr="00460CA8">
        <w:rPr>
          <w:rFonts w:ascii="Times New Roman" w:hAnsi="Times New Roman" w:cs="Times New Roman"/>
        </w:rPr>
        <w:t>суммы граф 20,21;</w:t>
      </w:r>
      <w:r w:rsidR="00F851DB" w:rsidRPr="00460CA8">
        <w:rPr>
          <w:rFonts w:ascii="Times New Roman" w:hAnsi="Times New Roman" w:cs="Times New Roman"/>
        </w:rPr>
        <w:br/>
      </w:r>
      <w:r w:rsidR="00227E9C" w:rsidRPr="00460CA8">
        <w:rPr>
          <w:rFonts w:ascii="Times New Roman" w:hAnsi="Times New Roman" w:cs="Times New Roman"/>
        </w:rPr>
        <w:t xml:space="preserve">Графа 23 </w:t>
      </w:r>
      <w:r w:rsidRPr="00460CA8">
        <w:rPr>
          <w:rFonts w:ascii="Times New Roman" w:hAnsi="Times New Roman" w:cs="Times New Roman"/>
        </w:rPr>
        <w:t xml:space="preserve">больше или равна </w:t>
      </w:r>
      <w:r w:rsidR="00227E9C" w:rsidRPr="00460CA8">
        <w:rPr>
          <w:rFonts w:ascii="Times New Roman" w:hAnsi="Times New Roman" w:cs="Times New Roman"/>
        </w:rPr>
        <w:t>графы 24.</w:t>
      </w:r>
    </w:p>
    <w:p w:rsidR="002A2042" w:rsidRPr="00460CA8" w:rsidRDefault="002A2042" w:rsidP="002A2042">
      <w:pPr>
        <w:spacing w:after="0" w:line="240" w:lineRule="auto"/>
        <w:rPr>
          <w:rFonts w:ascii="Times New Roman" w:hAnsi="Times New Roman" w:cs="Times New Roman"/>
          <w:u w:val="single"/>
        </w:rPr>
      </w:pPr>
    </w:p>
    <w:p w:rsidR="00A13405" w:rsidRPr="00460CA8" w:rsidRDefault="00A13405" w:rsidP="002A2042">
      <w:pPr>
        <w:spacing w:after="0" w:line="240" w:lineRule="auto"/>
        <w:jc w:val="center"/>
        <w:rPr>
          <w:rFonts w:ascii="Times New Roman" w:hAnsi="Times New Roman" w:cs="Times New Roman"/>
          <w:b/>
        </w:rPr>
      </w:pPr>
      <w:r w:rsidRPr="00460CA8">
        <w:rPr>
          <w:rFonts w:ascii="Times New Roman" w:hAnsi="Times New Roman" w:cs="Times New Roman"/>
          <w:b/>
        </w:rPr>
        <w:t>Культурно-досуговые форм</w:t>
      </w:r>
      <w:r w:rsidR="006B77CB">
        <w:rPr>
          <w:rFonts w:ascii="Times New Roman" w:hAnsi="Times New Roman" w:cs="Times New Roman"/>
          <w:b/>
        </w:rPr>
        <w:t>ирования</w:t>
      </w:r>
    </w:p>
    <w:p w:rsidR="002A2042" w:rsidRPr="00460CA8" w:rsidRDefault="002A2042" w:rsidP="002A2042">
      <w:pPr>
        <w:spacing w:after="0" w:line="240" w:lineRule="auto"/>
        <w:rPr>
          <w:rFonts w:ascii="Times New Roman" w:hAnsi="Times New Roman" w:cs="Times New Roman"/>
          <w:u w:val="single"/>
        </w:rPr>
      </w:pPr>
      <w:r w:rsidRPr="00460CA8">
        <w:rPr>
          <w:rFonts w:ascii="Times New Roman" w:hAnsi="Times New Roman" w:cs="Times New Roman"/>
          <w:u w:val="single"/>
        </w:rPr>
        <w:t>Номера строк 02, 03:</w:t>
      </w:r>
    </w:p>
    <w:p w:rsidR="002A2042" w:rsidRDefault="00AE367F" w:rsidP="002A2042">
      <w:pPr>
        <w:spacing w:after="0" w:line="240" w:lineRule="auto"/>
        <w:rPr>
          <w:rFonts w:ascii="Times New Roman" w:hAnsi="Times New Roman" w:cs="Times New Roman"/>
        </w:rPr>
      </w:pPr>
      <w:r w:rsidRPr="00460CA8">
        <w:rPr>
          <w:rFonts w:ascii="Times New Roman" w:hAnsi="Times New Roman" w:cs="Times New Roman"/>
        </w:rPr>
        <w:t xml:space="preserve">Графа 3 равна </w:t>
      </w:r>
      <w:r w:rsidR="002A2042" w:rsidRPr="00460CA8">
        <w:rPr>
          <w:rFonts w:ascii="Times New Roman" w:hAnsi="Times New Roman" w:cs="Times New Roman"/>
        </w:rPr>
        <w:t>сумме граф 6 и 8</w:t>
      </w:r>
      <w:r w:rsidRPr="00460CA8">
        <w:rPr>
          <w:rFonts w:ascii="Times New Roman" w:hAnsi="Times New Roman" w:cs="Times New Roman"/>
        </w:rPr>
        <w:t>;</w:t>
      </w:r>
      <w:r w:rsidRPr="00460CA8">
        <w:rPr>
          <w:rFonts w:ascii="Times New Roman" w:hAnsi="Times New Roman" w:cs="Times New Roman"/>
        </w:rPr>
        <w:br/>
      </w:r>
      <w:r w:rsidR="002A2042" w:rsidRPr="00460CA8">
        <w:rPr>
          <w:rFonts w:ascii="Times New Roman" w:hAnsi="Times New Roman" w:cs="Times New Roman"/>
        </w:rPr>
        <w:t>Графа 3 больше или равна сумм</w:t>
      </w:r>
      <w:r w:rsidR="00CE3C0E">
        <w:rPr>
          <w:rFonts w:ascii="Times New Roman" w:hAnsi="Times New Roman" w:cs="Times New Roman"/>
        </w:rPr>
        <w:t>ы</w:t>
      </w:r>
      <w:r w:rsidR="002A2042" w:rsidRPr="00460CA8">
        <w:rPr>
          <w:rFonts w:ascii="Times New Roman" w:hAnsi="Times New Roman" w:cs="Times New Roman"/>
        </w:rPr>
        <w:t xml:space="preserve"> граф 4 и 5;</w:t>
      </w:r>
    </w:p>
    <w:p w:rsidR="001B420A" w:rsidRDefault="001B420A" w:rsidP="002A2042">
      <w:pPr>
        <w:spacing w:after="0" w:line="240" w:lineRule="auto"/>
        <w:rPr>
          <w:rFonts w:ascii="Times New Roman" w:hAnsi="Times New Roman" w:cs="Times New Roman"/>
        </w:rPr>
      </w:pPr>
      <w:r>
        <w:rPr>
          <w:rFonts w:ascii="Times New Roman" w:hAnsi="Times New Roman" w:cs="Times New Roman"/>
        </w:rPr>
        <w:t>Графа 4 больше или равна 9;</w:t>
      </w:r>
    </w:p>
    <w:p w:rsidR="001B420A" w:rsidRPr="00460CA8" w:rsidRDefault="001B420A" w:rsidP="002A2042">
      <w:pPr>
        <w:spacing w:after="0" w:line="240" w:lineRule="auto"/>
        <w:rPr>
          <w:rFonts w:ascii="Times New Roman" w:hAnsi="Times New Roman" w:cs="Times New Roman"/>
        </w:rPr>
      </w:pPr>
      <w:r>
        <w:rPr>
          <w:rFonts w:ascii="Times New Roman" w:hAnsi="Times New Roman" w:cs="Times New Roman"/>
        </w:rPr>
        <w:t>Графа 5 больше или равна 10;</w:t>
      </w:r>
    </w:p>
    <w:p w:rsidR="002A2042" w:rsidRPr="00460CA8" w:rsidRDefault="002A2042" w:rsidP="002A2042">
      <w:pPr>
        <w:spacing w:after="0" w:line="240" w:lineRule="auto"/>
        <w:rPr>
          <w:rFonts w:ascii="Times New Roman" w:hAnsi="Times New Roman" w:cs="Times New Roman"/>
        </w:rPr>
      </w:pPr>
      <w:r w:rsidRPr="00460CA8">
        <w:rPr>
          <w:rFonts w:ascii="Times New Roman" w:hAnsi="Times New Roman" w:cs="Times New Roman"/>
        </w:rPr>
        <w:t>Графа 8 больше или равна сумм</w:t>
      </w:r>
      <w:r w:rsidR="00CE3C0E">
        <w:rPr>
          <w:rFonts w:ascii="Times New Roman" w:hAnsi="Times New Roman" w:cs="Times New Roman"/>
        </w:rPr>
        <w:t>ы</w:t>
      </w:r>
      <w:r w:rsidRPr="00460CA8">
        <w:rPr>
          <w:rFonts w:ascii="Times New Roman" w:hAnsi="Times New Roman" w:cs="Times New Roman"/>
        </w:rPr>
        <w:t xml:space="preserve"> граф 9 и 10;</w:t>
      </w:r>
    </w:p>
    <w:p w:rsidR="002A2042" w:rsidRPr="00460CA8" w:rsidRDefault="002A2042" w:rsidP="002A2042">
      <w:pPr>
        <w:spacing w:after="0" w:line="240" w:lineRule="auto"/>
        <w:rPr>
          <w:rFonts w:ascii="Times New Roman" w:hAnsi="Times New Roman" w:cs="Times New Roman"/>
        </w:rPr>
      </w:pPr>
      <w:r w:rsidRPr="00460CA8">
        <w:rPr>
          <w:rFonts w:ascii="Times New Roman" w:hAnsi="Times New Roman" w:cs="Times New Roman"/>
        </w:rPr>
        <w:t>Графа 8 больше или равна графы 11 (если графа 8=11, то 9=12, 10=13);</w:t>
      </w:r>
    </w:p>
    <w:p w:rsidR="002A2042" w:rsidRPr="00460CA8" w:rsidRDefault="002A2042" w:rsidP="002A2042">
      <w:pPr>
        <w:spacing w:after="0" w:line="240" w:lineRule="auto"/>
        <w:rPr>
          <w:rFonts w:ascii="Times New Roman" w:hAnsi="Times New Roman" w:cs="Times New Roman"/>
        </w:rPr>
      </w:pPr>
      <w:r w:rsidRPr="00460CA8">
        <w:rPr>
          <w:rFonts w:ascii="Times New Roman" w:hAnsi="Times New Roman" w:cs="Times New Roman"/>
        </w:rPr>
        <w:t>Графа 11 больше или равна сумм</w:t>
      </w:r>
      <w:r w:rsidR="00CE3C0E">
        <w:rPr>
          <w:rFonts w:ascii="Times New Roman" w:hAnsi="Times New Roman" w:cs="Times New Roman"/>
        </w:rPr>
        <w:t>ы</w:t>
      </w:r>
      <w:r w:rsidRPr="00460CA8">
        <w:rPr>
          <w:rFonts w:ascii="Times New Roman" w:hAnsi="Times New Roman" w:cs="Times New Roman"/>
        </w:rPr>
        <w:t xml:space="preserve"> граф 12 и 13;</w:t>
      </w:r>
    </w:p>
    <w:p w:rsidR="00AE367F" w:rsidRPr="00460CA8" w:rsidRDefault="002A2042" w:rsidP="002A2042">
      <w:pPr>
        <w:spacing w:after="0" w:line="240" w:lineRule="auto"/>
        <w:rPr>
          <w:rFonts w:ascii="Times New Roman" w:hAnsi="Times New Roman" w:cs="Times New Roman"/>
        </w:rPr>
      </w:pPr>
      <w:r w:rsidRPr="00460CA8">
        <w:rPr>
          <w:rFonts w:ascii="Times New Roman" w:hAnsi="Times New Roman" w:cs="Times New Roman"/>
        </w:rPr>
        <w:t>Графа 11 равна сумм</w:t>
      </w:r>
      <w:r w:rsidR="00CE3C0E">
        <w:rPr>
          <w:rFonts w:ascii="Times New Roman" w:hAnsi="Times New Roman" w:cs="Times New Roman"/>
        </w:rPr>
        <w:t>е</w:t>
      </w:r>
      <w:r w:rsidRPr="00460CA8">
        <w:rPr>
          <w:rFonts w:ascii="Times New Roman" w:hAnsi="Times New Roman" w:cs="Times New Roman"/>
        </w:rPr>
        <w:t xml:space="preserve"> граф 15, 16, 17, 18, 19,</w:t>
      </w:r>
      <w:r w:rsidR="001B420A">
        <w:rPr>
          <w:rFonts w:ascii="Times New Roman" w:hAnsi="Times New Roman" w:cs="Times New Roman"/>
        </w:rPr>
        <w:t>20,</w:t>
      </w:r>
      <w:r w:rsidRPr="00460CA8">
        <w:rPr>
          <w:rFonts w:ascii="Times New Roman" w:hAnsi="Times New Roman" w:cs="Times New Roman"/>
        </w:rPr>
        <w:t xml:space="preserve"> 21, 22, 23, 24;</w:t>
      </w:r>
      <w:r w:rsidR="00AE367F" w:rsidRPr="00460CA8">
        <w:rPr>
          <w:rFonts w:ascii="Times New Roman" w:hAnsi="Times New Roman" w:cs="Times New Roman"/>
        </w:rPr>
        <w:br/>
        <w:t xml:space="preserve">Графа 11 </w:t>
      </w:r>
      <w:r w:rsidR="001B420A">
        <w:rPr>
          <w:rFonts w:ascii="Times New Roman" w:hAnsi="Times New Roman" w:cs="Times New Roman"/>
        </w:rPr>
        <w:t xml:space="preserve">больше </w:t>
      </w:r>
      <w:r w:rsidR="00AE367F" w:rsidRPr="00460CA8">
        <w:rPr>
          <w:rFonts w:ascii="Times New Roman" w:hAnsi="Times New Roman" w:cs="Times New Roman"/>
        </w:rPr>
        <w:t>равна графам 25,26,27,28.</w:t>
      </w:r>
    </w:p>
    <w:p w:rsidR="002A2042" w:rsidRPr="00460CA8" w:rsidRDefault="002A2042" w:rsidP="002A2042">
      <w:pPr>
        <w:spacing w:after="0" w:line="240" w:lineRule="auto"/>
        <w:rPr>
          <w:rFonts w:ascii="Times New Roman" w:hAnsi="Times New Roman" w:cs="Times New Roman"/>
          <w:u w:val="single"/>
        </w:rPr>
      </w:pPr>
    </w:p>
    <w:p w:rsidR="00AE367F" w:rsidRPr="00460CA8" w:rsidRDefault="00AE367F" w:rsidP="002A2042">
      <w:pPr>
        <w:spacing w:after="0" w:line="240" w:lineRule="auto"/>
        <w:jc w:val="center"/>
        <w:rPr>
          <w:rFonts w:ascii="Times New Roman" w:hAnsi="Times New Roman" w:cs="Times New Roman"/>
          <w:b/>
        </w:rPr>
      </w:pPr>
      <w:r w:rsidRPr="00460CA8">
        <w:rPr>
          <w:rFonts w:ascii="Times New Roman" w:hAnsi="Times New Roman" w:cs="Times New Roman"/>
          <w:b/>
        </w:rPr>
        <w:t>Культурно-массовые мероприятия</w:t>
      </w:r>
    </w:p>
    <w:p w:rsidR="002A2042" w:rsidRPr="00460CA8" w:rsidRDefault="002A2042" w:rsidP="002A2042">
      <w:pPr>
        <w:spacing w:after="0" w:line="240" w:lineRule="auto"/>
        <w:rPr>
          <w:rFonts w:ascii="Times New Roman" w:hAnsi="Times New Roman" w:cs="Times New Roman"/>
          <w:u w:val="single"/>
        </w:rPr>
      </w:pPr>
      <w:r w:rsidRPr="00460CA8">
        <w:rPr>
          <w:rFonts w:ascii="Times New Roman" w:hAnsi="Times New Roman" w:cs="Times New Roman"/>
          <w:u w:val="single"/>
        </w:rPr>
        <w:t>Строка 04 больше или равна 05</w:t>
      </w:r>
    </w:p>
    <w:p w:rsidR="002A2042" w:rsidRPr="00460CA8" w:rsidRDefault="002A2042" w:rsidP="002A2042">
      <w:pPr>
        <w:spacing w:after="0" w:line="240" w:lineRule="auto"/>
        <w:rPr>
          <w:rFonts w:ascii="Times New Roman" w:hAnsi="Times New Roman" w:cs="Times New Roman"/>
          <w:u w:val="single"/>
        </w:rPr>
      </w:pPr>
      <w:r w:rsidRPr="00460CA8">
        <w:rPr>
          <w:rFonts w:ascii="Times New Roman" w:hAnsi="Times New Roman" w:cs="Times New Roman"/>
          <w:u w:val="single"/>
        </w:rPr>
        <w:t>Для строк 04, 05, 06:</w:t>
      </w:r>
    </w:p>
    <w:p w:rsidR="00831448" w:rsidRPr="00460CA8" w:rsidRDefault="00AE367F" w:rsidP="002A2042">
      <w:pPr>
        <w:spacing w:after="0" w:line="240" w:lineRule="auto"/>
        <w:rPr>
          <w:rFonts w:ascii="Times New Roman" w:hAnsi="Times New Roman" w:cs="Times New Roman"/>
        </w:rPr>
      </w:pPr>
      <w:r w:rsidRPr="00460CA8">
        <w:rPr>
          <w:rFonts w:ascii="Times New Roman" w:hAnsi="Times New Roman" w:cs="Times New Roman"/>
        </w:rPr>
        <w:t xml:space="preserve">Графа 3 равна </w:t>
      </w:r>
      <w:r w:rsidR="00831448" w:rsidRPr="00460CA8">
        <w:rPr>
          <w:rFonts w:ascii="Times New Roman" w:hAnsi="Times New Roman" w:cs="Times New Roman"/>
        </w:rPr>
        <w:t>сумме граф</w:t>
      </w:r>
      <w:r w:rsidR="006C0326" w:rsidRPr="00460CA8">
        <w:rPr>
          <w:rFonts w:ascii="Times New Roman" w:hAnsi="Times New Roman" w:cs="Times New Roman"/>
        </w:rPr>
        <w:t xml:space="preserve"> 6,9;</w:t>
      </w:r>
    </w:p>
    <w:p w:rsidR="00831448" w:rsidRPr="00460CA8" w:rsidRDefault="00831448" w:rsidP="002A2042">
      <w:pPr>
        <w:spacing w:after="0" w:line="240" w:lineRule="auto"/>
        <w:rPr>
          <w:rFonts w:ascii="Times New Roman" w:hAnsi="Times New Roman" w:cs="Times New Roman"/>
        </w:rPr>
      </w:pPr>
      <w:r w:rsidRPr="00460CA8">
        <w:rPr>
          <w:rFonts w:ascii="Times New Roman" w:hAnsi="Times New Roman" w:cs="Times New Roman"/>
        </w:rPr>
        <w:t>Графа 3 больше или равна сумм</w:t>
      </w:r>
      <w:r w:rsidR="00CE3C0E">
        <w:rPr>
          <w:rFonts w:ascii="Times New Roman" w:hAnsi="Times New Roman" w:cs="Times New Roman"/>
        </w:rPr>
        <w:t>ы</w:t>
      </w:r>
      <w:r w:rsidRPr="00460CA8">
        <w:rPr>
          <w:rFonts w:ascii="Times New Roman" w:hAnsi="Times New Roman" w:cs="Times New Roman"/>
        </w:rPr>
        <w:t xml:space="preserve"> граф 4, 5 (если графа 3=6, то 4=7, 5=8);</w:t>
      </w:r>
      <w:r w:rsidR="006C0326" w:rsidRPr="00460CA8">
        <w:rPr>
          <w:rFonts w:ascii="Times New Roman" w:hAnsi="Times New Roman" w:cs="Times New Roman"/>
        </w:rPr>
        <w:br/>
      </w:r>
      <w:r w:rsidR="00AE367F" w:rsidRPr="00460CA8">
        <w:rPr>
          <w:rFonts w:ascii="Times New Roman" w:hAnsi="Times New Roman" w:cs="Times New Roman"/>
        </w:rPr>
        <w:t xml:space="preserve">Графа </w:t>
      </w:r>
      <w:r w:rsidRPr="00460CA8">
        <w:rPr>
          <w:rFonts w:ascii="Times New Roman" w:hAnsi="Times New Roman" w:cs="Times New Roman"/>
        </w:rPr>
        <w:t>4</w:t>
      </w:r>
      <w:r w:rsidR="00AE367F" w:rsidRPr="00460CA8">
        <w:rPr>
          <w:rFonts w:ascii="Times New Roman" w:hAnsi="Times New Roman" w:cs="Times New Roman"/>
        </w:rPr>
        <w:t xml:space="preserve"> </w:t>
      </w:r>
      <w:r w:rsidRPr="00460CA8">
        <w:rPr>
          <w:rFonts w:ascii="Times New Roman" w:hAnsi="Times New Roman" w:cs="Times New Roman"/>
        </w:rPr>
        <w:t>больше или равна</w:t>
      </w:r>
      <w:r w:rsidR="00AE367F" w:rsidRPr="00460CA8">
        <w:rPr>
          <w:rFonts w:ascii="Times New Roman" w:hAnsi="Times New Roman" w:cs="Times New Roman"/>
        </w:rPr>
        <w:t xml:space="preserve"> </w:t>
      </w:r>
      <w:r w:rsidRPr="00460CA8">
        <w:rPr>
          <w:rFonts w:ascii="Times New Roman" w:hAnsi="Times New Roman" w:cs="Times New Roman"/>
        </w:rPr>
        <w:t>7</w:t>
      </w:r>
      <w:r w:rsidR="00AE367F" w:rsidRPr="00460CA8">
        <w:rPr>
          <w:rFonts w:ascii="Times New Roman" w:hAnsi="Times New Roman" w:cs="Times New Roman"/>
        </w:rPr>
        <w:t>;</w:t>
      </w:r>
    </w:p>
    <w:p w:rsidR="00831448" w:rsidRPr="00460CA8" w:rsidRDefault="00831448" w:rsidP="002A2042">
      <w:pPr>
        <w:spacing w:after="0" w:line="240" w:lineRule="auto"/>
        <w:rPr>
          <w:rFonts w:ascii="Times New Roman" w:hAnsi="Times New Roman" w:cs="Times New Roman"/>
        </w:rPr>
      </w:pPr>
      <w:r w:rsidRPr="00460CA8">
        <w:rPr>
          <w:rFonts w:ascii="Times New Roman" w:hAnsi="Times New Roman" w:cs="Times New Roman"/>
        </w:rPr>
        <w:t>Графа 5 больше или равна 8;</w:t>
      </w:r>
    </w:p>
    <w:p w:rsidR="00A92B24" w:rsidRPr="00460CA8" w:rsidRDefault="00831448" w:rsidP="002A2042">
      <w:pPr>
        <w:spacing w:after="0" w:line="240" w:lineRule="auto"/>
        <w:rPr>
          <w:rFonts w:ascii="Times New Roman" w:hAnsi="Times New Roman" w:cs="Times New Roman"/>
        </w:rPr>
      </w:pPr>
      <w:r w:rsidRPr="00460CA8">
        <w:rPr>
          <w:rFonts w:ascii="Times New Roman" w:hAnsi="Times New Roman" w:cs="Times New Roman"/>
        </w:rPr>
        <w:t>Графа 6 равна или больше сумм</w:t>
      </w:r>
      <w:r w:rsidR="00CE3C0E">
        <w:rPr>
          <w:rFonts w:ascii="Times New Roman" w:hAnsi="Times New Roman" w:cs="Times New Roman"/>
        </w:rPr>
        <w:t>ы</w:t>
      </w:r>
      <w:r w:rsidRPr="00460CA8">
        <w:rPr>
          <w:rFonts w:ascii="Times New Roman" w:hAnsi="Times New Roman" w:cs="Times New Roman"/>
        </w:rPr>
        <w:t xml:space="preserve"> граф 7,8;</w:t>
      </w:r>
      <w:r w:rsidR="006C0326" w:rsidRPr="00460CA8">
        <w:rPr>
          <w:rFonts w:ascii="Times New Roman" w:hAnsi="Times New Roman" w:cs="Times New Roman"/>
        </w:rPr>
        <w:br/>
        <w:t>Показатели гр.10,11 включаются в данные граф 6 и 9, соответственно в гр.3.</w:t>
      </w:r>
    </w:p>
    <w:p w:rsidR="00B86FD8" w:rsidRPr="00460CA8" w:rsidRDefault="00B86FD8" w:rsidP="00B86FD8">
      <w:pPr>
        <w:spacing w:after="0" w:line="240" w:lineRule="auto"/>
        <w:rPr>
          <w:rFonts w:ascii="Times New Roman" w:hAnsi="Times New Roman" w:cs="Times New Roman"/>
          <w:u w:val="single"/>
        </w:rPr>
      </w:pPr>
    </w:p>
    <w:p w:rsidR="00460CA8" w:rsidRDefault="00460CA8" w:rsidP="00460CA8">
      <w:pPr>
        <w:spacing w:after="0" w:line="240" w:lineRule="auto"/>
        <w:jc w:val="center"/>
        <w:rPr>
          <w:rFonts w:ascii="Times New Roman" w:hAnsi="Times New Roman" w:cs="Times New Roman"/>
          <w:b/>
        </w:rPr>
      </w:pPr>
      <w:r w:rsidRPr="00460CA8">
        <w:rPr>
          <w:rFonts w:ascii="Times New Roman" w:hAnsi="Times New Roman" w:cs="Times New Roman"/>
          <w:b/>
        </w:rPr>
        <w:t>Фонды музеев, музейная деятельность</w:t>
      </w:r>
    </w:p>
    <w:p w:rsidR="00B86FD8" w:rsidRPr="00460CA8" w:rsidRDefault="00B86FD8" w:rsidP="00B86FD8">
      <w:pPr>
        <w:spacing w:after="0" w:line="240" w:lineRule="auto"/>
        <w:rPr>
          <w:rFonts w:ascii="Times New Roman" w:hAnsi="Times New Roman" w:cs="Times New Roman"/>
        </w:rPr>
      </w:pPr>
      <w:r w:rsidRPr="00460CA8">
        <w:rPr>
          <w:rFonts w:ascii="Times New Roman" w:hAnsi="Times New Roman" w:cs="Times New Roman"/>
        </w:rPr>
        <w:t>Графа 2 равна сумме граф 3,4,5;</w:t>
      </w:r>
      <w:r w:rsidRPr="00460CA8">
        <w:rPr>
          <w:rFonts w:ascii="Times New Roman" w:hAnsi="Times New Roman" w:cs="Times New Roman"/>
        </w:rPr>
        <w:br/>
        <w:t>Графа 2 больше или равна граф</w:t>
      </w:r>
      <w:r w:rsidR="007237F4">
        <w:rPr>
          <w:rFonts w:ascii="Times New Roman" w:hAnsi="Times New Roman" w:cs="Times New Roman"/>
        </w:rPr>
        <w:t>ы</w:t>
      </w:r>
      <w:r w:rsidRPr="00460CA8">
        <w:rPr>
          <w:rFonts w:ascii="Times New Roman" w:hAnsi="Times New Roman" w:cs="Times New Roman"/>
        </w:rPr>
        <w:t xml:space="preserve"> 6;</w:t>
      </w:r>
      <w:r w:rsidRPr="00460CA8">
        <w:rPr>
          <w:rFonts w:ascii="Times New Roman" w:hAnsi="Times New Roman" w:cs="Times New Roman"/>
        </w:rPr>
        <w:br/>
        <w:t>Графа 7 больше или равна графы 8.</w:t>
      </w:r>
    </w:p>
    <w:p w:rsidR="002A2042" w:rsidRPr="00460CA8" w:rsidRDefault="002A2042" w:rsidP="002A2042">
      <w:pPr>
        <w:spacing w:after="0" w:line="240" w:lineRule="auto"/>
        <w:rPr>
          <w:rFonts w:ascii="Times New Roman" w:hAnsi="Times New Roman" w:cs="Times New Roman"/>
          <w:u w:val="single"/>
        </w:rPr>
      </w:pPr>
    </w:p>
    <w:p w:rsidR="00A92B24" w:rsidRPr="00460CA8" w:rsidRDefault="00A92B24" w:rsidP="002A2042">
      <w:pPr>
        <w:spacing w:after="0" w:line="240" w:lineRule="auto"/>
        <w:jc w:val="center"/>
        <w:rPr>
          <w:rFonts w:ascii="Times New Roman" w:hAnsi="Times New Roman" w:cs="Times New Roman"/>
          <w:b/>
        </w:rPr>
      </w:pPr>
      <w:r w:rsidRPr="00460CA8">
        <w:rPr>
          <w:rFonts w:ascii="Times New Roman" w:hAnsi="Times New Roman" w:cs="Times New Roman"/>
          <w:b/>
        </w:rPr>
        <w:t>Персонал учреждения (на конец года)</w:t>
      </w:r>
    </w:p>
    <w:p w:rsidR="00A92B24" w:rsidRPr="00460CA8" w:rsidRDefault="00A92B24" w:rsidP="002A2042">
      <w:pPr>
        <w:spacing w:after="0" w:line="240" w:lineRule="auto"/>
        <w:rPr>
          <w:rFonts w:ascii="Times New Roman" w:hAnsi="Times New Roman" w:cs="Times New Roman"/>
        </w:rPr>
      </w:pPr>
      <w:r w:rsidRPr="00460CA8">
        <w:rPr>
          <w:rFonts w:ascii="Times New Roman" w:hAnsi="Times New Roman" w:cs="Times New Roman"/>
        </w:rPr>
        <w:t>Графа 2 равна или больше граф 3,4,5,6;</w:t>
      </w:r>
      <w:r w:rsidRPr="00460CA8">
        <w:rPr>
          <w:rFonts w:ascii="Times New Roman" w:hAnsi="Times New Roman" w:cs="Times New Roman"/>
        </w:rPr>
        <w:br/>
        <w:t>Гр</w:t>
      </w:r>
      <w:r w:rsidR="002A2042" w:rsidRPr="00460CA8">
        <w:rPr>
          <w:rFonts w:ascii="Times New Roman" w:hAnsi="Times New Roman" w:cs="Times New Roman"/>
        </w:rPr>
        <w:t>афа 4 равна или больше граф 7,8</w:t>
      </w:r>
      <w:r w:rsidRPr="00460CA8">
        <w:rPr>
          <w:rFonts w:ascii="Times New Roman" w:hAnsi="Times New Roman" w:cs="Times New Roman"/>
        </w:rPr>
        <w:br/>
        <w:t>Графа 3 равна сумме граф 9,10,11.</w:t>
      </w:r>
    </w:p>
    <w:p w:rsidR="002A2042" w:rsidRPr="00460CA8" w:rsidRDefault="002A2042" w:rsidP="002A2042">
      <w:pPr>
        <w:spacing w:after="0" w:line="240" w:lineRule="auto"/>
        <w:rPr>
          <w:rFonts w:ascii="Times New Roman" w:hAnsi="Times New Roman" w:cs="Times New Roman"/>
        </w:rPr>
      </w:pPr>
    </w:p>
    <w:p w:rsidR="00A92B24" w:rsidRPr="00460CA8" w:rsidRDefault="006A1EB8" w:rsidP="002A2042">
      <w:pPr>
        <w:spacing w:after="0" w:line="240" w:lineRule="auto"/>
        <w:jc w:val="center"/>
        <w:rPr>
          <w:rFonts w:ascii="Times New Roman" w:hAnsi="Times New Roman" w:cs="Times New Roman"/>
          <w:b/>
          <w:i/>
        </w:rPr>
      </w:pPr>
      <w:r w:rsidRPr="00460CA8">
        <w:rPr>
          <w:rFonts w:ascii="Times New Roman" w:hAnsi="Times New Roman" w:cs="Times New Roman"/>
          <w:b/>
        </w:rPr>
        <w:t xml:space="preserve">Поступление и использование финансовых средств, </w:t>
      </w:r>
      <w:proofErr w:type="spellStart"/>
      <w:r w:rsidRPr="00460CA8">
        <w:rPr>
          <w:rFonts w:ascii="Times New Roman" w:hAnsi="Times New Roman" w:cs="Times New Roman"/>
          <w:b/>
          <w:i/>
        </w:rPr>
        <w:t>тыс.руб</w:t>
      </w:r>
      <w:proofErr w:type="spellEnd"/>
      <w:r w:rsidRPr="00460CA8">
        <w:rPr>
          <w:rFonts w:ascii="Times New Roman" w:hAnsi="Times New Roman" w:cs="Times New Roman"/>
          <w:b/>
          <w:i/>
        </w:rPr>
        <w:t>,</w:t>
      </w:r>
      <w:r w:rsidRPr="00460CA8">
        <w:rPr>
          <w:rFonts w:ascii="Times New Roman" w:hAnsi="Times New Roman" w:cs="Times New Roman"/>
          <w:b/>
        </w:rPr>
        <w:t xml:space="preserve"> </w:t>
      </w:r>
      <w:r w:rsidR="002A2042" w:rsidRPr="00460CA8">
        <w:rPr>
          <w:rFonts w:ascii="Times New Roman" w:hAnsi="Times New Roman" w:cs="Times New Roman"/>
          <w:b/>
          <w:i/>
        </w:rPr>
        <w:t>(</w:t>
      </w:r>
      <w:r w:rsidRPr="00460CA8">
        <w:rPr>
          <w:rFonts w:ascii="Times New Roman" w:hAnsi="Times New Roman" w:cs="Times New Roman"/>
          <w:b/>
          <w:i/>
        </w:rPr>
        <w:t>с точностью до целых)</w:t>
      </w:r>
    </w:p>
    <w:p w:rsidR="00831448" w:rsidRPr="00460CA8" w:rsidRDefault="00831448" w:rsidP="002A2042">
      <w:pPr>
        <w:spacing w:after="0" w:line="240" w:lineRule="auto"/>
        <w:rPr>
          <w:rFonts w:ascii="Times New Roman" w:hAnsi="Times New Roman" w:cs="Times New Roman"/>
        </w:rPr>
      </w:pPr>
      <w:r w:rsidRPr="00EC4694">
        <w:rPr>
          <w:rFonts w:ascii="Times New Roman" w:hAnsi="Times New Roman" w:cs="Times New Roman"/>
          <w:b/>
        </w:rPr>
        <w:t>Графа 2 больше или р</w:t>
      </w:r>
      <w:r w:rsidR="005667F0" w:rsidRPr="00EC4694">
        <w:rPr>
          <w:rFonts w:ascii="Times New Roman" w:hAnsi="Times New Roman" w:cs="Times New Roman"/>
          <w:b/>
        </w:rPr>
        <w:t>а</w:t>
      </w:r>
      <w:r w:rsidRPr="00EC4694">
        <w:rPr>
          <w:rFonts w:ascii="Times New Roman" w:hAnsi="Times New Roman" w:cs="Times New Roman"/>
          <w:b/>
        </w:rPr>
        <w:t>вна 10</w:t>
      </w:r>
      <w:r w:rsidRPr="00460CA8">
        <w:rPr>
          <w:rFonts w:ascii="Times New Roman" w:hAnsi="Times New Roman" w:cs="Times New Roman"/>
        </w:rPr>
        <w:t>;</w:t>
      </w:r>
    </w:p>
    <w:p w:rsidR="00831448" w:rsidRPr="00460CA8" w:rsidRDefault="006A1EB8" w:rsidP="002A2042">
      <w:pPr>
        <w:spacing w:after="0" w:line="240" w:lineRule="auto"/>
        <w:rPr>
          <w:rFonts w:ascii="Times New Roman" w:hAnsi="Times New Roman" w:cs="Times New Roman"/>
        </w:rPr>
      </w:pPr>
      <w:r w:rsidRPr="00460CA8">
        <w:rPr>
          <w:rFonts w:ascii="Times New Roman" w:hAnsi="Times New Roman" w:cs="Times New Roman"/>
        </w:rPr>
        <w:t>Графа 2 равна сумме граф 3,4,5,9;</w:t>
      </w:r>
      <w:r w:rsidRPr="00460CA8">
        <w:rPr>
          <w:rFonts w:ascii="Times New Roman" w:hAnsi="Times New Roman" w:cs="Times New Roman"/>
        </w:rPr>
        <w:br/>
        <w:t xml:space="preserve">Графа </w:t>
      </w:r>
      <w:r w:rsidR="00A6562A" w:rsidRPr="00460CA8">
        <w:rPr>
          <w:rFonts w:ascii="Times New Roman" w:hAnsi="Times New Roman" w:cs="Times New Roman"/>
        </w:rPr>
        <w:t>5</w:t>
      </w:r>
      <w:r w:rsidRPr="00460CA8">
        <w:rPr>
          <w:rFonts w:ascii="Times New Roman" w:hAnsi="Times New Roman" w:cs="Times New Roman"/>
        </w:rPr>
        <w:t xml:space="preserve"> равна </w:t>
      </w:r>
      <w:r w:rsidR="00831448" w:rsidRPr="00460CA8">
        <w:rPr>
          <w:rFonts w:ascii="Times New Roman" w:hAnsi="Times New Roman" w:cs="Times New Roman"/>
        </w:rPr>
        <w:t>сумме</w:t>
      </w:r>
      <w:r w:rsidR="00A6562A" w:rsidRPr="00460CA8">
        <w:rPr>
          <w:rFonts w:ascii="Times New Roman" w:hAnsi="Times New Roman" w:cs="Times New Roman"/>
        </w:rPr>
        <w:t xml:space="preserve"> </w:t>
      </w:r>
      <w:r w:rsidRPr="00460CA8">
        <w:rPr>
          <w:rFonts w:ascii="Times New Roman" w:hAnsi="Times New Roman" w:cs="Times New Roman"/>
        </w:rPr>
        <w:t>граф</w:t>
      </w:r>
      <w:r w:rsidR="00A6562A" w:rsidRPr="00460CA8">
        <w:rPr>
          <w:rFonts w:ascii="Times New Roman" w:hAnsi="Times New Roman" w:cs="Times New Roman"/>
        </w:rPr>
        <w:t xml:space="preserve"> 6,7,8;</w:t>
      </w:r>
      <w:r w:rsidR="00A6562A" w:rsidRPr="00460CA8">
        <w:rPr>
          <w:rFonts w:ascii="Times New Roman" w:hAnsi="Times New Roman" w:cs="Times New Roman"/>
        </w:rPr>
        <w:br/>
        <w:t xml:space="preserve">Графа 10 </w:t>
      </w:r>
      <w:r w:rsidR="00831448" w:rsidRPr="00460CA8">
        <w:rPr>
          <w:rFonts w:ascii="Times New Roman" w:hAnsi="Times New Roman" w:cs="Times New Roman"/>
        </w:rPr>
        <w:t xml:space="preserve">больше или равна </w:t>
      </w:r>
      <w:r w:rsidR="00A6562A" w:rsidRPr="00460CA8">
        <w:rPr>
          <w:rFonts w:ascii="Times New Roman" w:hAnsi="Times New Roman" w:cs="Times New Roman"/>
        </w:rPr>
        <w:t>сумм</w:t>
      </w:r>
      <w:r w:rsidR="00301E45">
        <w:rPr>
          <w:rFonts w:ascii="Times New Roman" w:hAnsi="Times New Roman" w:cs="Times New Roman"/>
        </w:rPr>
        <w:t xml:space="preserve">ы </w:t>
      </w:r>
      <w:r w:rsidR="00A6562A" w:rsidRPr="00460CA8">
        <w:rPr>
          <w:rFonts w:ascii="Times New Roman" w:hAnsi="Times New Roman" w:cs="Times New Roman"/>
        </w:rPr>
        <w:t>граф 11,15,17,20;</w:t>
      </w:r>
      <w:r w:rsidR="00A6562A" w:rsidRPr="00460CA8">
        <w:rPr>
          <w:rFonts w:ascii="Times New Roman" w:hAnsi="Times New Roman" w:cs="Times New Roman"/>
        </w:rPr>
        <w:br/>
        <w:t xml:space="preserve">Графа 11 больше </w:t>
      </w:r>
      <w:r w:rsidR="00301E45">
        <w:rPr>
          <w:rFonts w:ascii="Times New Roman" w:hAnsi="Times New Roman" w:cs="Times New Roman"/>
        </w:rPr>
        <w:t>или равна</w:t>
      </w:r>
      <w:r w:rsidR="00831448" w:rsidRPr="00460CA8">
        <w:rPr>
          <w:rFonts w:ascii="Times New Roman" w:hAnsi="Times New Roman" w:cs="Times New Roman"/>
        </w:rPr>
        <w:t xml:space="preserve"> 12,13</w:t>
      </w:r>
      <w:r w:rsidR="00A6562A" w:rsidRPr="00460CA8">
        <w:rPr>
          <w:rFonts w:ascii="Times New Roman" w:hAnsi="Times New Roman" w:cs="Times New Roman"/>
        </w:rPr>
        <w:t>;</w:t>
      </w:r>
    </w:p>
    <w:p w:rsidR="00831448" w:rsidRPr="00460CA8" w:rsidRDefault="00831448" w:rsidP="002A2042">
      <w:pPr>
        <w:spacing w:after="0" w:line="240" w:lineRule="auto"/>
        <w:rPr>
          <w:rFonts w:ascii="Times New Roman" w:hAnsi="Times New Roman" w:cs="Times New Roman"/>
        </w:rPr>
      </w:pPr>
      <w:r w:rsidRPr="00460CA8">
        <w:rPr>
          <w:rFonts w:ascii="Times New Roman" w:hAnsi="Times New Roman" w:cs="Times New Roman"/>
        </w:rPr>
        <w:t>Графа 12 больше или равна графы 14;</w:t>
      </w:r>
    </w:p>
    <w:p w:rsidR="00A6562A" w:rsidRPr="00460CA8" w:rsidRDefault="00831448" w:rsidP="002A2042">
      <w:pPr>
        <w:spacing w:after="0" w:line="240" w:lineRule="auto"/>
        <w:rPr>
          <w:rFonts w:ascii="Times New Roman" w:hAnsi="Times New Roman" w:cs="Times New Roman"/>
        </w:rPr>
      </w:pPr>
      <w:r w:rsidRPr="00460CA8">
        <w:rPr>
          <w:rFonts w:ascii="Times New Roman" w:hAnsi="Times New Roman" w:cs="Times New Roman"/>
        </w:rPr>
        <w:t>Графа 13 больше или равна гра</w:t>
      </w:r>
      <w:bookmarkStart w:id="0" w:name="_GoBack"/>
      <w:bookmarkEnd w:id="0"/>
      <w:r w:rsidRPr="00460CA8">
        <w:rPr>
          <w:rFonts w:ascii="Times New Roman" w:hAnsi="Times New Roman" w:cs="Times New Roman"/>
        </w:rPr>
        <w:t>фы 14;</w:t>
      </w:r>
      <w:r w:rsidR="00A6562A" w:rsidRPr="00460CA8">
        <w:rPr>
          <w:rFonts w:ascii="Times New Roman" w:hAnsi="Times New Roman" w:cs="Times New Roman"/>
        </w:rPr>
        <w:br/>
        <w:t xml:space="preserve">Графа 15 </w:t>
      </w:r>
      <w:r w:rsidRPr="00460CA8">
        <w:rPr>
          <w:rFonts w:ascii="Times New Roman" w:hAnsi="Times New Roman" w:cs="Times New Roman"/>
        </w:rPr>
        <w:t xml:space="preserve">больше или равна </w:t>
      </w:r>
      <w:r w:rsidR="00A6562A" w:rsidRPr="00460CA8">
        <w:rPr>
          <w:rFonts w:ascii="Times New Roman" w:hAnsi="Times New Roman" w:cs="Times New Roman"/>
        </w:rPr>
        <w:t>графы 16;</w:t>
      </w:r>
      <w:r w:rsidR="00A6562A" w:rsidRPr="00460CA8">
        <w:rPr>
          <w:rFonts w:ascii="Times New Roman" w:hAnsi="Times New Roman" w:cs="Times New Roman"/>
        </w:rPr>
        <w:br/>
        <w:t xml:space="preserve">Графа 17 </w:t>
      </w:r>
      <w:r w:rsidRPr="00460CA8">
        <w:rPr>
          <w:rFonts w:ascii="Times New Roman" w:hAnsi="Times New Roman" w:cs="Times New Roman"/>
        </w:rPr>
        <w:t xml:space="preserve">больше или равна </w:t>
      </w:r>
      <w:r w:rsidR="00A6562A" w:rsidRPr="00460CA8">
        <w:rPr>
          <w:rFonts w:ascii="Times New Roman" w:hAnsi="Times New Roman" w:cs="Times New Roman"/>
        </w:rPr>
        <w:t>граф 18,19;</w:t>
      </w:r>
      <w:r w:rsidR="00DA18C6" w:rsidRPr="00460CA8">
        <w:rPr>
          <w:rFonts w:ascii="Times New Roman" w:hAnsi="Times New Roman" w:cs="Times New Roman"/>
        </w:rPr>
        <w:br/>
        <w:t xml:space="preserve">Графа 20 </w:t>
      </w:r>
      <w:r w:rsidRPr="00460CA8">
        <w:rPr>
          <w:rFonts w:ascii="Times New Roman" w:hAnsi="Times New Roman" w:cs="Times New Roman"/>
        </w:rPr>
        <w:t xml:space="preserve">больше или равна </w:t>
      </w:r>
      <w:r w:rsidR="00DA18C6" w:rsidRPr="00460CA8">
        <w:rPr>
          <w:rFonts w:ascii="Times New Roman" w:hAnsi="Times New Roman" w:cs="Times New Roman"/>
        </w:rPr>
        <w:t xml:space="preserve">графы </w:t>
      </w:r>
      <w:r w:rsidR="005667F0">
        <w:rPr>
          <w:rFonts w:ascii="Times New Roman" w:hAnsi="Times New Roman" w:cs="Times New Roman"/>
        </w:rPr>
        <w:t>21</w:t>
      </w:r>
    </w:p>
    <w:p w:rsidR="00460CA8" w:rsidRPr="00460CA8" w:rsidRDefault="00AE367F" w:rsidP="002A2042">
      <w:pPr>
        <w:spacing w:after="0" w:line="240" w:lineRule="auto"/>
        <w:rPr>
          <w:rFonts w:ascii="Times New Roman" w:hAnsi="Times New Roman" w:cs="Times New Roman"/>
        </w:rPr>
      </w:pPr>
      <w:r w:rsidRPr="00460CA8">
        <w:rPr>
          <w:rFonts w:ascii="Times New Roman" w:hAnsi="Times New Roman" w:cs="Times New Roman"/>
        </w:rPr>
        <w:lastRenderedPageBreak/>
        <w:br/>
      </w:r>
    </w:p>
    <w:p w:rsidR="00460CA8" w:rsidRPr="00460CA8" w:rsidRDefault="00460CA8" w:rsidP="00460CA8">
      <w:pPr>
        <w:spacing w:before="60" w:after="120"/>
        <w:jc w:val="center"/>
        <w:rPr>
          <w:rFonts w:ascii="Times New Roman" w:hAnsi="Times New Roman" w:cs="Times New Roman"/>
          <w:b/>
          <w:sz w:val="26"/>
          <w:szCs w:val="24"/>
        </w:rPr>
      </w:pPr>
      <w:r w:rsidRPr="00460CA8">
        <w:rPr>
          <w:rFonts w:ascii="Times New Roman" w:hAnsi="Times New Roman" w:cs="Times New Roman"/>
          <w:b/>
          <w:sz w:val="26"/>
          <w:szCs w:val="24"/>
        </w:rPr>
        <w:t>Указания по заполнению формы федерального статистического наблюдения</w:t>
      </w:r>
    </w:p>
    <w:p w:rsidR="00460CA8" w:rsidRPr="00460CA8" w:rsidRDefault="00460CA8" w:rsidP="00460CA8">
      <w:pPr>
        <w:ind w:firstLine="709"/>
        <w:jc w:val="both"/>
        <w:rPr>
          <w:rFonts w:ascii="Times New Roman" w:hAnsi="Times New Roman" w:cs="Times New Roman"/>
          <w:color w:val="000000"/>
          <w:szCs w:val="24"/>
        </w:rPr>
      </w:pPr>
      <w:r w:rsidRPr="00460CA8">
        <w:rPr>
          <w:rFonts w:ascii="Times New Roman" w:hAnsi="Times New Roman" w:cs="Times New Roman"/>
          <w:color w:val="000000"/>
          <w:szCs w:val="24"/>
        </w:rPr>
        <w:t>Форму федерального статистического наблюдения № 7-НК предоставляют юридические лица – организации культурно-досугового типа независимо от их ведомственной принадлежности и формы собственности (государственные (муниципальные), частные), а также юридические лица, содержащие на балансе организации культурно-досугового типа. В число организаций культурно-досугового типа входят объекты</w:t>
      </w:r>
      <w:r w:rsidRPr="00460CA8">
        <w:rPr>
          <w:rFonts w:ascii="Times New Roman" w:hAnsi="Times New Roman" w:cs="Times New Roman"/>
          <w:color w:val="000000"/>
          <w:szCs w:val="24"/>
          <w:vertAlign w:val="superscript"/>
        </w:rPr>
        <w:t>1</w:t>
      </w:r>
      <w:r w:rsidRPr="00460CA8">
        <w:rPr>
          <w:rFonts w:ascii="Times New Roman" w:hAnsi="Times New Roman" w:cs="Times New Roman"/>
          <w:color w:val="000000"/>
          <w:szCs w:val="24"/>
        </w:rPr>
        <w:t>:</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xml:space="preserve">- специализирующиеся на передвижном характере деятельности, с использованием различных транспортных средств (автоклубы, </w:t>
      </w:r>
      <w:proofErr w:type="spellStart"/>
      <w:r w:rsidRPr="00460CA8">
        <w:rPr>
          <w:rFonts w:ascii="Times New Roman" w:hAnsi="Times New Roman" w:cs="Times New Roman"/>
          <w:szCs w:val="24"/>
        </w:rPr>
        <w:t>агиткультбригады</w:t>
      </w:r>
      <w:proofErr w:type="spellEnd"/>
      <w:r w:rsidRPr="00460CA8">
        <w:rPr>
          <w:rFonts w:ascii="Times New Roman" w:hAnsi="Times New Roman" w:cs="Times New Roman"/>
          <w:szCs w:val="24"/>
        </w:rPr>
        <w:t xml:space="preserve">, плавучие </w:t>
      </w:r>
      <w:proofErr w:type="spellStart"/>
      <w:r w:rsidRPr="00460CA8">
        <w:rPr>
          <w:rFonts w:ascii="Times New Roman" w:hAnsi="Times New Roman" w:cs="Times New Roman"/>
          <w:szCs w:val="24"/>
        </w:rPr>
        <w:t>культбазы</w:t>
      </w:r>
      <w:proofErr w:type="spellEnd"/>
      <w:r w:rsidRPr="00460CA8">
        <w:rPr>
          <w:rFonts w:ascii="Times New Roman" w:hAnsi="Times New Roman" w:cs="Times New Roman"/>
          <w:szCs w:val="24"/>
        </w:rPr>
        <w:t xml:space="preserve"> и т.п.).</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Cs/>
          <w:szCs w:val="24"/>
        </w:rPr>
        <w:t>Отчет по форме составляется на конец отчетного периода. Отчетным периодом является один год.</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460CA8" w:rsidRPr="00460CA8" w:rsidRDefault="00460CA8" w:rsidP="00460CA8">
      <w:pPr>
        <w:ind w:firstLine="709"/>
        <w:jc w:val="both"/>
        <w:rPr>
          <w:rFonts w:ascii="Times New Roman" w:hAnsi="Times New Roman" w:cs="Times New Roman"/>
          <w:strike/>
          <w:szCs w:val="24"/>
        </w:rPr>
      </w:pPr>
      <w:r w:rsidRPr="00460CA8">
        <w:rPr>
          <w:rFonts w:ascii="Times New Roman" w:hAnsi="Times New Roman" w:cs="Times New Roman"/>
          <w:szCs w:val="24"/>
        </w:rPr>
        <w:t>Данные приводятся в тех единицах измерения, которые указаны в форме.</w:t>
      </w:r>
    </w:p>
    <w:p w:rsidR="00460CA8" w:rsidRPr="00460CA8" w:rsidRDefault="00460CA8" w:rsidP="00460CA8">
      <w:pPr>
        <w:ind w:firstLine="709"/>
        <w:jc w:val="center"/>
        <w:rPr>
          <w:rFonts w:ascii="Times New Roman" w:hAnsi="Times New Roman" w:cs="Times New Roman"/>
          <w:b/>
          <w:bCs/>
          <w:szCs w:val="24"/>
        </w:rPr>
      </w:pPr>
    </w:p>
    <w:p w:rsidR="00460CA8" w:rsidRPr="00460CA8" w:rsidRDefault="00460CA8" w:rsidP="00460CA8">
      <w:pPr>
        <w:ind w:firstLine="709"/>
        <w:rPr>
          <w:rFonts w:ascii="Times New Roman" w:hAnsi="Times New Roman" w:cs="Times New Roman"/>
          <w:b/>
          <w:bCs/>
          <w:szCs w:val="24"/>
        </w:rPr>
      </w:pPr>
      <w:r w:rsidRPr="00460CA8">
        <w:rPr>
          <w:rFonts w:ascii="Times New Roman" w:hAnsi="Times New Roman" w:cs="Times New Roman"/>
          <w:b/>
          <w:bCs/>
          <w:szCs w:val="24"/>
        </w:rPr>
        <w:t>_________________________</w:t>
      </w:r>
    </w:p>
    <w:p w:rsidR="00460CA8" w:rsidRPr="00460CA8" w:rsidRDefault="00460CA8" w:rsidP="00460CA8">
      <w:pPr>
        <w:spacing w:before="120"/>
        <w:ind w:firstLine="709"/>
        <w:rPr>
          <w:rFonts w:ascii="Times New Roman" w:eastAsia="Calibri" w:hAnsi="Times New Roman" w:cs="Times New Roman"/>
          <w:sz w:val="20"/>
        </w:rPr>
      </w:pPr>
      <w:r w:rsidRPr="00460CA8">
        <w:rPr>
          <w:rFonts w:ascii="Times New Roman" w:eastAsia="Calibri" w:hAnsi="Times New Roman" w:cs="Times New Roman"/>
          <w:sz w:val="20"/>
          <w:vertAlign w:val="superscript"/>
        </w:rPr>
        <w:footnoteRef/>
      </w:r>
      <w:r w:rsidRPr="00460CA8">
        <w:rPr>
          <w:rFonts w:ascii="Times New Roman" w:eastAsia="Calibri" w:hAnsi="Times New Roman" w:cs="Times New Roman"/>
          <w:sz w:val="20"/>
        </w:rPr>
        <w:t>Для целей заполнения настоящей формы федерального статистического наблюдения.</w:t>
      </w:r>
    </w:p>
    <w:p w:rsidR="00460CA8" w:rsidRDefault="00460CA8">
      <w:pPr>
        <w:rPr>
          <w:rFonts w:ascii="Times New Roman" w:hAnsi="Times New Roman" w:cs="Times New Roman"/>
          <w:b/>
          <w:bCs/>
          <w:szCs w:val="24"/>
        </w:rPr>
      </w:pPr>
    </w:p>
    <w:p w:rsidR="00460CA8" w:rsidRPr="00460CA8" w:rsidRDefault="00460CA8" w:rsidP="00460CA8">
      <w:pPr>
        <w:spacing w:after="120"/>
        <w:ind w:firstLine="709"/>
        <w:jc w:val="center"/>
        <w:rPr>
          <w:rFonts w:ascii="Times New Roman" w:hAnsi="Times New Roman" w:cs="Times New Roman"/>
          <w:b/>
          <w:bCs/>
          <w:szCs w:val="24"/>
        </w:rPr>
      </w:pPr>
      <w:r w:rsidRPr="00460CA8">
        <w:rPr>
          <w:rFonts w:ascii="Times New Roman" w:hAnsi="Times New Roman" w:cs="Times New Roman"/>
          <w:b/>
          <w:bCs/>
          <w:szCs w:val="24"/>
        </w:rPr>
        <w:t>Раздел 1. Материально-техническая база</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2</w:t>
      </w:r>
      <w:r w:rsidRPr="00460CA8">
        <w:rPr>
          <w:rFonts w:ascii="Times New Roman" w:hAnsi="Times New Roman" w:cs="Times New Roman"/>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В графах 3,4 и 5 </w:t>
      </w:r>
      <w:r w:rsidRPr="00460CA8">
        <w:rPr>
          <w:rFonts w:ascii="Times New Roman" w:hAnsi="Times New Roman" w:cs="Times New Roman"/>
          <w:szCs w:val="24"/>
        </w:rPr>
        <w:t xml:space="preserve">(из графы 2) указывается число зданий с наличием </w:t>
      </w:r>
      <w:proofErr w:type="spellStart"/>
      <w:r w:rsidRPr="00460CA8">
        <w:rPr>
          <w:rFonts w:ascii="Times New Roman" w:hAnsi="Times New Roman" w:cs="Times New Roman"/>
          <w:szCs w:val="24"/>
        </w:rPr>
        <w:t>безбарьерной</w:t>
      </w:r>
      <w:proofErr w:type="spellEnd"/>
      <w:r w:rsidRPr="00460CA8">
        <w:rPr>
          <w:rFonts w:ascii="Times New Roman" w:hAnsi="Times New Roman" w:cs="Times New Roman"/>
          <w:szCs w:val="24"/>
        </w:rPr>
        <w:t xml:space="preserve">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w:t>
      </w:r>
      <w:proofErr w:type="spellStart"/>
      <w:r w:rsidRPr="00460CA8">
        <w:rPr>
          <w:rFonts w:ascii="Times New Roman" w:hAnsi="Times New Roman" w:cs="Times New Roman"/>
          <w:szCs w:val="24"/>
        </w:rPr>
        <w:t>ассистивных</w:t>
      </w:r>
      <w:proofErr w:type="spellEnd"/>
      <w:r w:rsidRPr="00460CA8">
        <w:rPr>
          <w:rFonts w:ascii="Times New Roman" w:hAnsi="Times New Roman" w:cs="Times New Roman"/>
          <w:szCs w:val="24"/>
        </w:rPr>
        <w:t xml:space="preserve"> средств с учетом разумного приспособления, если объект невозможно приспособить полностью.</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Графы 6 и 7 </w:t>
      </w:r>
      <w:r w:rsidRPr="00460CA8">
        <w:rPr>
          <w:rFonts w:ascii="Times New Roman" w:hAnsi="Times New Roman" w:cs="Times New Roman"/>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В графе 8 </w:t>
      </w:r>
      <w:r w:rsidRPr="00460CA8">
        <w:rPr>
          <w:rFonts w:ascii="Times New Roman" w:hAnsi="Times New Roman" w:cs="Times New Roman"/>
          <w:szCs w:val="24"/>
        </w:rPr>
        <w:t>(из графы 2)</w:t>
      </w:r>
      <w:r w:rsidRPr="00460CA8">
        <w:rPr>
          <w:rFonts w:ascii="Times New Roman" w:hAnsi="Times New Roman" w:cs="Times New Roman"/>
          <w:b/>
          <w:szCs w:val="24"/>
        </w:rPr>
        <w:t xml:space="preserve"> </w:t>
      </w:r>
      <w:r w:rsidRPr="00460CA8">
        <w:rPr>
          <w:rFonts w:ascii="Times New Roman" w:hAnsi="Times New Roman" w:cs="Times New Roman"/>
          <w:szCs w:val="24"/>
        </w:rPr>
        <w:t>указывается число зданий, находящихся в оперативном управлении или по договору безвозмездного пользования.</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9</w:t>
      </w:r>
      <w:r w:rsidRPr="00460CA8">
        <w:rPr>
          <w:rFonts w:ascii="Times New Roman" w:hAnsi="Times New Roman" w:cs="Times New Roman"/>
          <w:szCs w:val="24"/>
        </w:rPr>
        <w:t xml:space="preserve"> (из графы 2) указывается число арендуемых зданий.</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10</w:t>
      </w:r>
      <w:r w:rsidRPr="00460CA8">
        <w:rPr>
          <w:rFonts w:ascii="Times New Roman" w:hAnsi="Times New Roman" w:cs="Times New Roman"/>
          <w:szCs w:val="24"/>
        </w:rPr>
        <w:t xml:space="preserve"> (из графы 2) указывается число зданий, используемых на других правовых основаниях.</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11</w:t>
      </w:r>
      <w:r w:rsidRPr="00460CA8">
        <w:rPr>
          <w:rFonts w:ascii="Times New Roman" w:hAnsi="Times New Roman" w:cs="Times New Roman"/>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Графы 12 и 13 </w:t>
      </w:r>
      <w:r w:rsidRPr="00460CA8">
        <w:rPr>
          <w:rFonts w:ascii="Times New Roman" w:hAnsi="Times New Roman" w:cs="Times New Roman"/>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14</w:t>
      </w:r>
      <w:r w:rsidRPr="00460CA8">
        <w:rPr>
          <w:rFonts w:ascii="Times New Roman" w:hAnsi="Times New Roman" w:cs="Times New Roman"/>
          <w:szCs w:val="24"/>
        </w:rPr>
        <w:t xml:space="preserve"> (из графы 11) указывается число арендованных помещений.</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15</w:t>
      </w:r>
      <w:r w:rsidRPr="00460CA8">
        <w:rPr>
          <w:rFonts w:ascii="Times New Roman" w:hAnsi="Times New Roman" w:cs="Times New Roman"/>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16</w:t>
      </w:r>
      <w:r w:rsidRPr="00460CA8">
        <w:rPr>
          <w:rFonts w:ascii="Times New Roman" w:hAnsi="Times New Roman" w:cs="Times New Roman"/>
          <w:szCs w:val="24"/>
        </w:rPr>
        <w:t xml:space="preserve"> указывается количество мест в зрительных залах (стационарно-установленных или перемещаемых)</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17</w:t>
      </w:r>
      <w:r w:rsidRPr="00460CA8">
        <w:rPr>
          <w:rFonts w:ascii="Times New Roman" w:hAnsi="Times New Roman" w:cs="Times New Roman"/>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18</w:t>
      </w:r>
      <w:r w:rsidRPr="00460CA8">
        <w:rPr>
          <w:rFonts w:ascii="Times New Roman" w:hAnsi="Times New Roman" w:cs="Times New Roman"/>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19</w:t>
      </w:r>
      <w:r w:rsidRPr="00460CA8">
        <w:rPr>
          <w:rFonts w:ascii="Times New Roman" w:hAnsi="Times New Roman" w:cs="Times New Roman"/>
          <w:szCs w:val="24"/>
        </w:rPr>
        <w:t xml:space="preserve"> (из графы 17) приводится количество помещений, используемых для музейной и библиотечной деятельности.</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графах 20 и 21</w:t>
      </w:r>
      <w:r w:rsidRPr="00460CA8">
        <w:rPr>
          <w:rFonts w:ascii="Times New Roman" w:hAnsi="Times New Roman" w:cs="Times New Roman"/>
          <w:szCs w:val="24"/>
        </w:rPr>
        <w:t xml:space="preserve"> (графы 18) указывается площадь помещений, используемых для музейной (графа 20) и библиотечной (графа 21) деятельности.</w:t>
      </w:r>
    </w:p>
    <w:p w:rsidR="00460CA8" w:rsidRPr="00460CA8" w:rsidRDefault="00460CA8" w:rsidP="00460CA8">
      <w:pPr>
        <w:ind w:firstLine="709"/>
        <w:jc w:val="both"/>
        <w:rPr>
          <w:rFonts w:ascii="Times New Roman" w:hAnsi="Times New Roman" w:cs="Times New Roman"/>
          <w:color w:val="FF0000"/>
          <w:szCs w:val="24"/>
        </w:rPr>
      </w:pPr>
      <w:r w:rsidRPr="00460CA8">
        <w:rPr>
          <w:rFonts w:ascii="Times New Roman" w:hAnsi="Times New Roman" w:cs="Times New Roman"/>
          <w:b/>
          <w:szCs w:val="24"/>
        </w:rPr>
        <w:lastRenderedPageBreak/>
        <w:t>В графе 22</w:t>
      </w:r>
      <w:r w:rsidRPr="00460CA8">
        <w:rPr>
          <w:rFonts w:ascii="Times New Roman" w:hAnsi="Times New Roman" w:cs="Times New Roman"/>
          <w:szCs w:val="24"/>
        </w:rPr>
        <w:t xml:space="preserve"> указывается общее число </w:t>
      </w:r>
      <w:proofErr w:type="spellStart"/>
      <w:r w:rsidRPr="00460CA8">
        <w:rPr>
          <w:rFonts w:ascii="Times New Roman" w:hAnsi="Times New Roman" w:cs="Times New Roman"/>
          <w:szCs w:val="24"/>
        </w:rPr>
        <w:t>киновидеоустановок</w:t>
      </w:r>
      <w:proofErr w:type="spellEnd"/>
      <w:r w:rsidRPr="00460CA8">
        <w:rPr>
          <w:rFonts w:ascii="Times New Roman" w:hAnsi="Times New Roman" w:cs="Times New Roman"/>
          <w:szCs w:val="24"/>
        </w:rPr>
        <w:t>, используемых отчитывающейся организацией.</w:t>
      </w:r>
    </w:p>
    <w:p w:rsidR="00460CA8" w:rsidRPr="00460CA8" w:rsidRDefault="00460CA8" w:rsidP="00460CA8">
      <w:pPr>
        <w:ind w:firstLine="709"/>
        <w:jc w:val="both"/>
        <w:rPr>
          <w:rFonts w:ascii="Times New Roman" w:hAnsi="Times New Roman" w:cs="Times New Roman"/>
          <w:color w:val="000000"/>
          <w:szCs w:val="24"/>
        </w:rPr>
      </w:pPr>
      <w:r w:rsidRPr="00460CA8">
        <w:rPr>
          <w:rFonts w:ascii="Times New Roman" w:hAnsi="Times New Roman" w:cs="Times New Roman"/>
          <w:b/>
          <w:szCs w:val="24"/>
        </w:rPr>
        <w:t>В графе 23</w:t>
      </w:r>
      <w:r w:rsidRPr="00460CA8">
        <w:rPr>
          <w:rFonts w:ascii="Times New Roman" w:hAnsi="Times New Roman" w:cs="Times New Roman"/>
          <w:szCs w:val="24"/>
        </w:rPr>
        <w:t xml:space="preserve"> указывается число автоматизированных рабочих мест, используемых отчитывающейся организацией в </w:t>
      </w:r>
      <w:r w:rsidRPr="00460CA8">
        <w:rPr>
          <w:rFonts w:ascii="Times New Roman" w:hAnsi="Times New Roman" w:cs="Times New Roman"/>
          <w:color w:val="000000"/>
          <w:szCs w:val="24"/>
        </w:rPr>
        <w:t>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color w:val="000000"/>
          <w:szCs w:val="24"/>
        </w:rPr>
        <w:t>В графе 24</w:t>
      </w:r>
      <w:r w:rsidRPr="00460CA8">
        <w:rPr>
          <w:rFonts w:ascii="Times New Roman" w:hAnsi="Times New Roman" w:cs="Times New Roman"/>
          <w:color w:val="000000"/>
          <w:szCs w:val="24"/>
        </w:rPr>
        <w:t xml:space="preserve"> (из графы 23) указывается число автоматизированных рабочих мест, используемых для библиотечной деятельности.</w:t>
      </w:r>
    </w:p>
    <w:p w:rsidR="00460CA8" w:rsidRPr="00460CA8" w:rsidRDefault="00460CA8" w:rsidP="00460CA8">
      <w:pPr>
        <w:ind w:firstLine="709"/>
        <w:jc w:val="both"/>
        <w:rPr>
          <w:rFonts w:ascii="Times New Roman" w:hAnsi="Times New Roman" w:cs="Times New Roman"/>
          <w:color w:val="000000"/>
          <w:szCs w:val="24"/>
        </w:rPr>
      </w:pPr>
      <w:r w:rsidRPr="00460CA8">
        <w:rPr>
          <w:rFonts w:ascii="Times New Roman" w:hAnsi="Times New Roman" w:cs="Times New Roman"/>
          <w:b/>
          <w:color w:val="000000"/>
          <w:szCs w:val="24"/>
        </w:rPr>
        <w:t>В графе 25</w:t>
      </w:r>
      <w:r w:rsidRPr="00460CA8">
        <w:rPr>
          <w:rFonts w:ascii="Times New Roman" w:hAnsi="Times New Roman" w:cs="Times New Roman"/>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460CA8" w:rsidRPr="00460CA8" w:rsidRDefault="00460CA8" w:rsidP="00460CA8">
      <w:pPr>
        <w:ind w:firstLine="709"/>
        <w:jc w:val="both"/>
        <w:rPr>
          <w:rFonts w:ascii="Times New Roman" w:hAnsi="Times New Roman" w:cs="Times New Roman"/>
          <w:b/>
          <w:color w:val="000000"/>
          <w:szCs w:val="24"/>
        </w:rPr>
      </w:pPr>
      <w:r w:rsidRPr="00460CA8">
        <w:rPr>
          <w:rFonts w:ascii="Times New Roman" w:hAnsi="Times New Roman" w:cs="Times New Roman"/>
          <w:b/>
          <w:color w:val="000000"/>
          <w:szCs w:val="24"/>
        </w:rPr>
        <w:t>В графе 26</w:t>
      </w:r>
      <w:r w:rsidRPr="00460CA8">
        <w:rPr>
          <w:rFonts w:ascii="Times New Roman" w:hAnsi="Times New Roman" w:cs="Times New Roman"/>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460CA8" w:rsidRPr="00460CA8" w:rsidRDefault="00460CA8" w:rsidP="00460CA8">
      <w:pPr>
        <w:ind w:firstLine="709"/>
        <w:jc w:val="both"/>
        <w:rPr>
          <w:rFonts w:ascii="Times New Roman" w:hAnsi="Times New Roman" w:cs="Times New Roman"/>
          <w:color w:val="000000"/>
          <w:szCs w:val="24"/>
        </w:rPr>
      </w:pPr>
      <w:r w:rsidRPr="00460CA8">
        <w:rPr>
          <w:rFonts w:ascii="Times New Roman" w:hAnsi="Times New Roman" w:cs="Times New Roman"/>
          <w:b/>
          <w:color w:val="000000"/>
          <w:szCs w:val="24"/>
        </w:rPr>
        <w:t>В графе 27</w:t>
      </w:r>
      <w:r w:rsidRPr="00460CA8">
        <w:rPr>
          <w:rFonts w:ascii="Times New Roman" w:hAnsi="Times New Roman" w:cs="Times New Roman"/>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460CA8" w:rsidRPr="00460CA8" w:rsidRDefault="00460CA8" w:rsidP="00460CA8">
      <w:pPr>
        <w:ind w:firstLine="709"/>
        <w:jc w:val="both"/>
        <w:rPr>
          <w:rFonts w:ascii="Times New Roman" w:hAnsi="Times New Roman" w:cs="Times New Roman"/>
          <w:color w:val="000000"/>
          <w:szCs w:val="24"/>
        </w:rPr>
      </w:pPr>
      <w:r w:rsidRPr="00460CA8">
        <w:rPr>
          <w:rFonts w:ascii="Times New Roman" w:hAnsi="Times New Roman" w:cs="Times New Roman"/>
          <w:b/>
          <w:color w:val="000000"/>
          <w:szCs w:val="24"/>
        </w:rPr>
        <w:t>В графе 28</w:t>
      </w:r>
      <w:r w:rsidRPr="00460CA8">
        <w:rPr>
          <w:rFonts w:ascii="Times New Roman" w:hAnsi="Times New Roman" w:cs="Times New Roman"/>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460CA8" w:rsidRPr="00460CA8" w:rsidRDefault="00460CA8" w:rsidP="00460CA8">
      <w:pPr>
        <w:ind w:firstLine="709"/>
        <w:rPr>
          <w:rFonts w:ascii="Times New Roman" w:hAnsi="Times New Roman" w:cs="Times New Roman"/>
          <w:color w:val="000000"/>
        </w:rPr>
      </w:pPr>
      <w:r w:rsidRPr="00460CA8">
        <w:rPr>
          <w:rFonts w:ascii="Times New Roman" w:hAnsi="Times New Roman" w:cs="Times New Roman"/>
          <w:b/>
          <w:color w:val="000000"/>
          <w:szCs w:val="24"/>
        </w:rPr>
        <w:t>В графе 29</w:t>
      </w:r>
      <w:r w:rsidRPr="00460CA8">
        <w:rPr>
          <w:rFonts w:ascii="Times New Roman" w:hAnsi="Times New Roman" w:cs="Times New Roman"/>
          <w:color w:val="000000"/>
          <w:szCs w:val="24"/>
        </w:rPr>
        <w:t xml:space="preserve"> </w:t>
      </w:r>
      <w:r w:rsidRPr="00460CA8">
        <w:rPr>
          <w:rFonts w:ascii="Times New Roman" w:hAnsi="Times New Roman" w:cs="Times New Roman"/>
          <w:color w:val="000000"/>
        </w:rPr>
        <w:t>указывается число специализированного оборудования для инвалидов (</w:t>
      </w:r>
      <w:r w:rsidRPr="00460CA8">
        <w:rPr>
          <w:rFonts w:ascii="Times New Roman" w:eastAsia="Cambria" w:hAnsi="Times New Roman" w:cs="Times New Roman"/>
          <w:color w:val="000000"/>
          <w:szCs w:val="24"/>
        </w:rPr>
        <w:t xml:space="preserve">колясок, </w:t>
      </w:r>
      <w:proofErr w:type="spellStart"/>
      <w:r w:rsidRPr="00460CA8">
        <w:rPr>
          <w:rFonts w:ascii="Times New Roman" w:eastAsia="Cambria" w:hAnsi="Times New Roman" w:cs="Times New Roman"/>
          <w:color w:val="000000"/>
          <w:szCs w:val="24"/>
        </w:rPr>
        <w:t>скалоходов</w:t>
      </w:r>
      <w:proofErr w:type="spellEnd"/>
      <w:r w:rsidRPr="00460CA8">
        <w:rPr>
          <w:rFonts w:ascii="Times New Roman" w:eastAsia="Cambria" w:hAnsi="Times New Roman" w:cs="Times New Roman"/>
          <w:color w:val="000000"/>
          <w:szCs w:val="24"/>
        </w:rPr>
        <w:t xml:space="preserve"> и т.п.</w:t>
      </w:r>
      <w:r w:rsidRPr="00460CA8">
        <w:rPr>
          <w:rFonts w:ascii="Times New Roman" w:hAnsi="Times New Roman" w:cs="Times New Roman"/>
          <w:color w:val="000000"/>
        </w:rPr>
        <w:t>).</w:t>
      </w:r>
    </w:p>
    <w:p w:rsidR="00460CA8" w:rsidRPr="00460CA8" w:rsidRDefault="00460CA8" w:rsidP="00460CA8">
      <w:pPr>
        <w:ind w:firstLine="709"/>
        <w:jc w:val="both"/>
        <w:rPr>
          <w:rFonts w:ascii="Times New Roman" w:hAnsi="Times New Roman" w:cs="Times New Roman"/>
          <w:color w:val="000000"/>
          <w:szCs w:val="24"/>
          <w:shd w:val="clear" w:color="auto" w:fill="FFFFFF"/>
        </w:rPr>
      </w:pPr>
      <w:r w:rsidRPr="00460CA8">
        <w:rPr>
          <w:rFonts w:ascii="Times New Roman" w:hAnsi="Times New Roman" w:cs="Times New Roman"/>
          <w:b/>
          <w:color w:val="000000"/>
          <w:szCs w:val="24"/>
        </w:rPr>
        <w:t xml:space="preserve">В графе 30 </w:t>
      </w:r>
      <w:r w:rsidRPr="00460CA8">
        <w:rPr>
          <w:rFonts w:ascii="Times New Roman" w:hAnsi="Times New Roman" w:cs="Times New Roman"/>
          <w:color w:val="000000"/>
          <w:szCs w:val="24"/>
        </w:rPr>
        <w:t>указывается число имеющихся у отчитывающейся организации специализированных транспортных средств (</w:t>
      </w:r>
      <w:proofErr w:type="spellStart"/>
      <w:r w:rsidRPr="00460CA8">
        <w:rPr>
          <w:rFonts w:ascii="Times New Roman" w:hAnsi="Times New Roman" w:cs="Times New Roman"/>
          <w:color w:val="000000"/>
          <w:szCs w:val="24"/>
          <w:shd w:val="clear" w:color="auto" w:fill="FFFFFF"/>
        </w:rPr>
        <w:t>библиобусы</w:t>
      </w:r>
      <w:proofErr w:type="spellEnd"/>
      <w:r w:rsidRPr="00460CA8">
        <w:rPr>
          <w:rFonts w:ascii="Times New Roman" w:hAnsi="Times New Roman" w:cs="Times New Roman"/>
          <w:color w:val="000000"/>
          <w:szCs w:val="24"/>
          <w:shd w:val="clear" w:color="auto" w:fill="FFFFFF"/>
        </w:rPr>
        <w:t xml:space="preserve">, </w:t>
      </w:r>
      <w:proofErr w:type="spellStart"/>
      <w:r w:rsidRPr="00460CA8">
        <w:rPr>
          <w:rFonts w:ascii="Times New Roman" w:hAnsi="Times New Roman" w:cs="Times New Roman"/>
          <w:color w:val="000000"/>
          <w:szCs w:val="24"/>
          <w:shd w:val="clear" w:color="auto" w:fill="FFFFFF"/>
        </w:rPr>
        <w:t>библиомобили</w:t>
      </w:r>
      <w:proofErr w:type="spellEnd"/>
      <w:r w:rsidRPr="00460CA8">
        <w:rPr>
          <w:rFonts w:ascii="Times New Roman" w:hAnsi="Times New Roman" w:cs="Times New Roman"/>
          <w:color w:val="000000"/>
          <w:szCs w:val="24"/>
          <w:shd w:val="clear" w:color="auto" w:fill="FFFFFF"/>
        </w:rPr>
        <w:t xml:space="preserve"> и т.д.).</w:t>
      </w:r>
    </w:p>
    <w:p w:rsidR="00460CA8" w:rsidRPr="00460CA8" w:rsidRDefault="00460CA8" w:rsidP="00460CA8">
      <w:pPr>
        <w:ind w:firstLine="709"/>
        <w:jc w:val="both"/>
        <w:rPr>
          <w:rFonts w:ascii="Times New Roman" w:hAnsi="Times New Roman" w:cs="Times New Roman"/>
          <w:color w:val="000000"/>
          <w:szCs w:val="24"/>
          <w:shd w:val="clear" w:color="auto" w:fill="FFFFFF"/>
        </w:rPr>
      </w:pPr>
    </w:p>
    <w:p w:rsidR="00460CA8" w:rsidRPr="00460CA8" w:rsidRDefault="00460CA8" w:rsidP="00460CA8">
      <w:pPr>
        <w:keepNext/>
        <w:spacing w:after="120"/>
        <w:jc w:val="center"/>
        <w:outlineLvl w:val="1"/>
        <w:rPr>
          <w:rFonts w:ascii="Times New Roman" w:hAnsi="Times New Roman" w:cs="Times New Roman"/>
          <w:b/>
          <w:bCs/>
          <w:szCs w:val="24"/>
        </w:rPr>
      </w:pPr>
      <w:r w:rsidRPr="00460CA8">
        <w:rPr>
          <w:rFonts w:ascii="Times New Roman" w:hAnsi="Times New Roman" w:cs="Times New Roman"/>
          <w:b/>
          <w:bCs/>
          <w:szCs w:val="24"/>
        </w:rPr>
        <w:t>Раздел 2. Культурно-досуговые формирования</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по каждому из них в отдельности.</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xml:space="preserve">Данные содержат: </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lastRenderedPageBreak/>
        <w:t xml:space="preserve">число формирований (указывается </w:t>
      </w:r>
      <w:r w:rsidRPr="00460CA8">
        <w:rPr>
          <w:rFonts w:ascii="Times New Roman" w:hAnsi="Times New Roman" w:cs="Times New Roman"/>
          <w:szCs w:val="24"/>
          <w:u w:val="single"/>
        </w:rPr>
        <w:t>в строке 02</w:t>
      </w:r>
      <w:r w:rsidRPr="00460CA8">
        <w:rPr>
          <w:rFonts w:ascii="Times New Roman" w:hAnsi="Times New Roman" w:cs="Times New Roman"/>
          <w:szCs w:val="24"/>
        </w:rPr>
        <w:t xml:space="preserve">), </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xml:space="preserve">численность участников в них (указывается </w:t>
      </w:r>
      <w:r w:rsidRPr="00460CA8">
        <w:rPr>
          <w:rFonts w:ascii="Times New Roman" w:hAnsi="Times New Roman" w:cs="Times New Roman"/>
          <w:szCs w:val="24"/>
          <w:u w:val="single"/>
        </w:rPr>
        <w:t>в строке 03</w:t>
      </w:r>
      <w:r w:rsidRPr="00460CA8">
        <w:rPr>
          <w:rFonts w:ascii="Times New Roman" w:hAnsi="Times New Roman" w:cs="Times New Roman"/>
          <w:szCs w:val="24"/>
        </w:rPr>
        <w:t>).</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3</w:t>
      </w:r>
      <w:r w:rsidRPr="00460CA8">
        <w:rPr>
          <w:rFonts w:ascii="Times New Roman" w:hAnsi="Times New Roman" w:cs="Times New Roman"/>
          <w:szCs w:val="24"/>
        </w:rPr>
        <w:t xml:space="preserve"> приводятся данные (общее число формирований и численность участников в них) по всем культурно-досуговым формированиям.</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В графе 4 </w:t>
      </w:r>
      <w:r w:rsidRPr="00460CA8">
        <w:rPr>
          <w:rFonts w:ascii="Times New Roman" w:hAnsi="Times New Roman" w:cs="Times New Roman"/>
          <w:szCs w:val="24"/>
        </w:rPr>
        <w:t>приводятся данные по формированиям для детей до 14 лет (включительно).</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5</w:t>
      </w:r>
      <w:r w:rsidRPr="00460CA8">
        <w:rPr>
          <w:rFonts w:ascii="Times New Roman" w:hAnsi="Times New Roman" w:cs="Times New Roman"/>
          <w:szCs w:val="24"/>
        </w:rPr>
        <w:t xml:space="preserve"> приводятся данные по формированиям для молодежи от 15 до 24 лет (включительно).</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В графе 6 </w:t>
      </w:r>
      <w:r w:rsidRPr="00460CA8">
        <w:rPr>
          <w:rFonts w:ascii="Times New Roman" w:hAnsi="Times New Roman" w:cs="Times New Roman"/>
          <w:szCs w:val="24"/>
        </w:rPr>
        <w:t>(из графы 3) приводятся данные по формированиям, относящимся к любительским объединениям, группам, клубам по интересам.</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В графе 7 </w:t>
      </w:r>
      <w:r w:rsidRPr="00460CA8">
        <w:rPr>
          <w:rFonts w:ascii="Times New Roman" w:hAnsi="Times New Roman" w:cs="Times New Roman"/>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sidRPr="00460CA8">
        <w:rPr>
          <w:rFonts w:ascii="Times New Roman" w:hAnsi="Times New Roman" w:cs="Times New Roman"/>
          <w:szCs w:val="24"/>
        </w:rPr>
        <w:sym w:font="Symbol" w:char="F02D"/>
      </w:r>
      <w:r w:rsidRPr="00460CA8">
        <w:rPr>
          <w:rFonts w:ascii="Times New Roman" w:hAnsi="Times New Roman" w:cs="Times New Roman"/>
          <w:szCs w:val="24"/>
        </w:rPr>
        <w:t xml:space="preserve"> ОВЗ).</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8</w:t>
      </w:r>
      <w:r w:rsidRPr="00460CA8">
        <w:rPr>
          <w:rFonts w:ascii="Times New Roman" w:hAnsi="Times New Roman" w:cs="Times New Roman"/>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графах 9-11</w:t>
      </w:r>
      <w:r w:rsidRPr="00460CA8">
        <w:rPr>
          <w:rFonts w:ascii="Times New Roman" w:hAnsi="Times New Roman" w:cs="Times New Roman"/>
          <w:szCs w:val="24"/>
        </w:rPr>
        <w:t xml:space="preserve"> (из графы 8) приводятся данные по прочим клубным формированиям, в том числе:</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данные по прочим клубным формированиям для детей до 14 лет включительно (графа 9);</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данные по прочим клубным формированиям для молодежи от 15 до 24 лет включительно (графа 10);</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данные по клубным формированиям самодеятельного народного творчества (графа 11).</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графах 12-14</w:t>
      </w:r>
      <w:r w:rsidRPr="00460CA8">
        <w:rPr>
          <w:rFonts w:ascii="Times New Roman" w:hAnsi="Times New Roman" w:cs="Times New Roman"/>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sidRPr="00460CA8">
        <w:rPr>
          <w:rFonts w:ascii="Times New Roman" w:hAnsi="Times New Roman" w:cs="Times New Roman"/>
          <w:b/>
          <w:szCs w:val="24"/>
        </w:rPr>
        <w:t xml:space="preserve">, </w:t>
      </w:r>
      <w:r w:rsidRPr="00460CA8">
        <w:rPr>
          <w:rFonts w:ascii="Times New Roman" w:hAnsi="Times New Roman" w:cs="Times New Roman"/>
          <w:szCs w:val="24"/>
        </w:rPr>
        <w:t>работающим на платной основе (графа 14) соответственно.</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графах 15 - 24</w:t>
      </w:r>
      <w:r w:rsidRPr="00460CA8">
        <w:rPr>
          <w:rFonts w:ascii="Times New Roman" w:hAnsi="Times New Roman" w:cs="Times New Roman"/>
          <w:szCs w:val="24"/>
        </w:rPr>
        <w:t xml:space="preserve"> (из графы 11) приводятся данные по различным видам клубных формирований самодеятельного народного творчества, в том числе:</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хоровым (графа 15),</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хореографическим (графа 16),</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театральным (графа 17),</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оркестрам народных инструментов (графа 18),</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оркестрам духовых инструментов (граф 19),</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фольклорным (графа 20),</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изобразительного искусства (графа 21),</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декоративно-прикладного искусства (графа 22),</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кино-фотолюбителей (графа 23),</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прочим (графа 24).</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lastRenderedPageBreak/>
        <w:t>В графах 25 - 28</w:t>
      </w:r>
      <w:r w:rsidRPr="00460CA8">
        <w:rPr>
          <w:rFonts w:ascii="Times New Roman" w:hAnsi="Times New Roman" w:cs="Times New Roman"/>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460CA8" w:rsidRPr="00460CA8" w:rsidRDefault="00460CA8" w:rsidP="00460CA8">
      <w:pPr>
        <w:ind w:firstLine="709"/>
        <w:jc w:val="both"/>
        <w:rPr>
          <w:rFonts w:ascii="Times New Roman" w:hAnsi="Times New Roman" w:cs="Times New Roman"/>
          <w:szCs w:val="24"/>
        </w:rPr>
      </w:pPr>
    </w:p>
    <w:p w:rsidR="00460CA8" w:rsidRPr="00460CA8" w:rsidRDefault="00460CA8" w:rsidP="00460CA8">
      <w:pPr>
        <w:keepNext/>
        <w:spacing w:before="60" w:after="120"/>
        <w:jc w:val="center"/>
        <w:outlineLvl w:val="1"/>
        <w:rPr>
          <w:rFonts w:ascii="Times New Roman" w:hAnsi="Times New Roman" w:cs="Times New Roman"/>
          <w:b/>
          <w:bCs/>
          <w:szCs w:val="24"/>
        </w:rPr>
      </w:pPr>
      <w:r w:rsidRPr="00460CA8">
        <w:rPr>
          <w:rFonts w:ascii="Times New Roman" w:hAnsi="Times New Roman" w:cs="Times New Roman"/>
          <w:b/>
          <w:bCs/>
          <w:szCs w:val="24"/>
        </w:rPr>
        <w:t>3. Культурно-массовые мероприятия</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xml:space="preserve">Данные о культурно-массовых мероприятиях и посещениях на них включают: </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xml:space="preserve">число мероприятий всего, проведенных в отчетный период (указывается </w:t>
      </w:r>
      <w:r w:rsidRPr="00460CA8">
        <w:rPr>
          <w:rFonts w:ascii="Times New Roman" w:hAnsi="Times New Roman" w:cs="Times New Roman"/>
          <w:szCs w:val="24"/>
          <w:u w:val="single"/>
        </w:rPr>
        <w:t>в строке 04</w:t>
      </w:r>
      <w:r w:rsidRPr="00460CA8">
        <w:rPr>
          <w:rFonts w:ascii="Times New Roman" w:hAnsi="Times New Roman" w:cs="Times New Roman"/>
          <w:szCs w:val="24"/>
        </w:rPr>
        <w:t xml:space="preserve">), </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число мероприятий, проведенных в отчетный период на платной основе (</w:t>
      </w:r>
      <w:r w:rsidRPr="00460CA8">
        <w:rPr>
          <w:rFonts w:ascii="Times New Roman" w:hAnsi="Times New Roman" w:cs="Times New Roman"/>
          <w:szCs w:val="24"/>
          <w:u w:val="single"/>
        </w:rPr>
        <w:t>из строки 04</w:t>
      </w:r>
      <w:r w:rsidRPr="00460CA8">
        <w:rPr>
          <w:rFonts w:ascii="Times New Roman" w:hAnsi="Times New Roman" w:cs="Times New Roman"/>
          <w:szCs w:val="24"/>
        </w:rPr>
        <w:t xml:space="preserve">) (указывается в </w:t>
      </w:r>
      <w:r w:rsidRPr="00460CA8">
        <w:rPr>
          <w:rFonts w:ascii="Times New Roman" w:hAnsi="Times New Roman" w:cs="Times New Roman"/>
          <w:szCs w:val="24"/>
          <w:u w:val="single"/>
        </w:rPr>
        <w:t>строке 05</w:t>
      </w:r>
      <w:r w:rsidRPr="00460CA8">
        <w:rPr>
          <w:rFonts w:ascii="Times New Roman" w:hAnsi="Times New Roman" w:cs="Times New Roman"/>
          <w:szCs w:val="24"/>
        </w:rPr>
        <w:t>),</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 xml:space="preserve">число посещений платных мероприятий, отраженных </w:t>
      </w:r>
      <w:r w:rsidRPr="00460CA8">
        <w:rPr>
          <w:rFonts w:ascii="Times New Roman" w:hAnsi="Times New Roman" w:cs="Times New Roman"/>
          <w:szCs w:val="24"/>
          <w:u w:val="single"/>
        </w:rPr>
        <w:t>в строке 05</w:t>
      </w:r>
      <w:r w:rsidRPr="00460CA8">
        <w:rPr>
          <w:rFonts w:ascii="Times New Roman" w:hAnsi="Times New Roman" w:cs="Times New Roman"/>
          <w:szCs w:val="24"/>
        </w:rPr>
        <w:t xml:space="preserve"> указывается </w:t>
      </w:r>
      <w:r w:rsidRPr="00460CA8">
        <w:rPr>
          <w:rFonts w:ascii="Times New Roman" w:hAnsi="Times New Roman" w:cs="Times New Roman"/>
          <w:szCs w:val="24"/>
          <w:u w:val="single"/>
        </w:rPr>
        <w:t>в строке 06</w:t>
      </w:r>
      <w:r w:rsidRPr="00460CA8">
        <w:rPr>
          <w:rFonts w:ascii="Times New Roman" w:hAnsi="Times New Roman" w:cs="Times New Roman"/>
          <w:szCs w:val="24"/>
        </w:rPr>
        <w:t>.</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Данные о культурно-массовых мероприятиях приводятся на основании содержания первичных учетных документов (журналов, отчетов</w:t>
      </w:r>
      <w:r w:rsidRPr="00460CA8">
        <w:rPr>
          <w:rFonts w:ascii="Times New Roman" w:hAnsi="Times New Roman" w:cs="Times New Roman"/>
          <w:szCs w:val="24"/>
        </w:rPr>
        <w:br/>
        <w:t>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w:t>
      </w:r>
      <w:r w:rsidRPr="00460CA8">
        <w:rPr>
          <w:rFonts w:ascii="Times New Roman" w:hAnsi="Times New Roman" w:cs="Times New Roman"/>
          <w:szCs w:val="24"/>
        </w:rPr>
        <w:t xml:space="preserve"> </w:t>
      </w:r>
      <w:r w:rsidRPr="00460CA8">
        <w:rPr>
          <w:rFonts w:ascii="Times New Roman" w:hAnsi="Times New Roman" w:cs="Times New Roman"/>
          <w:b/>
          <w:szCs w:val="24"/>
        </w:rPr>
        <w:t>графе 3</w:t>
      </w:r>
      <w:r w:rsidRPr="00460CA8">
        <w:rPr>
          <w:rFonts w:ascii="Times New Roman" w:hAnsi="Times New Roman" w:cs="Times New Roman"/>
          <w:szCs w:val="24"/>
        </w:rPr>
        <w:t xml:space="preserve"> указываются данные о культурно-массовых мероприятиях, проведенных в отчетном периоде.</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графах 4 и 5</w:t>
      </w:r>
      <w:r w:rsidRPr="00460CA8">
        <w:rPr>
          <w:rFonts w:ascii="Times New Roman" w:hAnsi="Times New Roman" w:cs="Times New Roman"/>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w:t>
      </w:r>
      <w:r w:rsidRPr="00460CA8">
        <w:rPr>
          <w:rFonts w:ascii="Times New Roman" w:hAnsi="Times New Roman" w:cs="Times New Roman"/>
          <w:szCs w:val="24"/>
        </w:rPr>
        <w:t xml:space="preserve"> </w:t>
      </w:r>
      <w:r w:rsidRPr="00460CA8">
        <w:rPr>
          <w:rFonts w:ascii="Times New Roman" w:hAnsi="Times New Roman" w:cs="Times New Roman"/>
          <w:b/>
          <w:szCs w:val="24"/>
        </w:rPr>
        <w:t>графе 6</w:t>
      </w:r>
      <w:r w:rsidRPr="00460CA8">
        <w:rPr>
          <w:rFonts w:ascii="Times New Roman" w:hAnsi="Times New Roman" w:cs="Times New Roman"/>
          <w:szCs w:val="24"/>
        </w:rPr>
        <w:t xml:space="preserve"> (из графы 3) указываются данные о культурно-досуговых мероприятиях, проведенных в отчетном периоде.</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В графах 7-8 </w:t>
      </w:r>
      <w:r w:rsidRPr="00460CA8">
        <w:rPr>
          <w:rFonts w:ascii="Times New Roman" w:hAnsi="Times New Roman" w:cs="Times New Roman"/>
          <w:szCs w:val="24"/>
        </w:rPr>
        <w:t>(из графы 6) указываются данные о культурно-досуговых мероприятиях для детей до 14 лет включительно (графа 7),</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для молодежи от 15 до 24 лет включительно (графа 8).</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9</w:t>
      </w:r>
      <w:r w:rsidRPr="00460CA8">
        <w:rPr>
          <w:rFonts w:ascii="Times New Roman" w:hAnsi="Times New Roman" w:cs="Times New Roman"/>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отчетный период.</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В графе 10 </w:t>
      </w:r>
      <w:r w:rsidRPr="00460CA8">
        <w:rPr>
          <w:rFonts w:ascii="Times New Roman" w:hAnsi="Times New Roman" w:cs="Times New Roman"/>
          <w:szCs w:val="24"/>
        </w:rPr>
        <w:t>(из графы 3) выделяются данные о кино-видео сеансах, в графе 11 (из гр.3) – о танцевальных вечерах и дискотеках, проведенных отчитывающейся организацией за отчетный период.</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12</w:t>
      </w:r>
      <w:r w:rsidRPr="00460CA8">
        <w:rPr>
          <w:rFonts w:ascii="Times New Roman" w:hAnsi="Times New Roman" w:cs="Times New Roman"/>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lastRenderedPageBreak/>
        <w:t>В графе 13</w:t>
      </w:r>
      <w:r w:rsidRPr="00460CA8">
        <w:rPr>
          <w:rFonts w:ascii="Times New Roman" w:hAnsi="Times New Roman" w:cs="Times New Roman"/>
          <w:szCs w:val="24"/>
        </w:rPr>
        <w:t xml:space="preserve"> (из графы 3) указываются данные о мероприятиях, доступных для восприятия инвалидами и лицами с ОВЗ, т.е. оснащенных тифлокомментариями (для слепых и слабовидящих), </w:t>
      </w:r>
      <w:r w:rsidRPr="00460CA8">
        <w:rPr>
          <w:rFonts w:ascii="Times New Roman" w:hAnsi="Times New Roman" w:cs="Times New Roman"/>
          <w:szCs w:val="24"/>
          <w:lang w:val="en-US"/>
        </w:rPr>
        <w:t>FM</w:t>
      </w:r>
      <w:r w:rsidRPr="00460CA8">
        <w:rPr>
          <w:rFonts w:ascii="Times New Roman" w:hAnsi="Times New Roman" w:cs="Times New Roman"/>
          <w:szCs w:val="24"/>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460CA8" w:rsidRPr="00460CA8" w:rsidRDefault="00460CA8" w:rsidP="00460CA8">
      <w:pPr>
        <w:ind w:firstLine="709"/>
        <w:jc w:val="both"/>
        <w:rPr>
          <w:rFonts w:ascii="Times New Roman" w:hAnsi="Times New Roman" w:cs="Times New Roman"/>
          <w:szCs w:val="24"/>
        </w:rPr>
      </w:pPr>
    </w:p>
    <w:p w:rsidR="00460CA8" w:rsidRPr="00460CA8" w:rsidRDefault="00460CA8" w:rsidP="00460CA8">
      <w:pPr>
        <w:keepNext/>
        <w:spacing w:before="60" w:after="120"/>
        <w:jc w:val="center"/>
        <w:outlineLvl w:val="1"/>
        <w:rPr>
          <w:rFonts w:ascii="Times New Roman" w:hAnsi="Times New Roman" w:cs="Times New Roman"/>
          <w:b/>
          <w:bCs/>
          <w:szCs w:val="24"/>
        </w:rPr>
      </w:pPr>
      <w:r w:rsidRPr="00460CA8">
        <w:rPr>
          <w:rFonts w:ascii="Times New Roman" w:hAnsi="Times New Roman" w:cs="Times New Roman"/>
          <w:b/>
          <w:bCs/>
          <w:szCs w:val="24"/>
        </w:rPr>
        <w:t>Раздел 4. Фонды музеев, музейная деятельность</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графах 2 - 5</w:t>
      </w:r>
      <w:r w:rsidRPr="00460CA8">
        <w:rPr>
          <w:rFonts w:ascii="Times New Roman" w:hAnsi="Times New Roman" w:cs="Times New Roman"/>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6</w:t>
      </w:r>
      <w:r w:rsidRPr="00460CA8">
        <w:rPr>
          <w:rFonts w:ascii="Times New Roman" w:hAnsi="Times New Roman" w:cs="Times New Roman"/>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 xml:space="preserve">В графе 7 </w:t>
      </w:r>
      <w:r w:rsidRPr="00460CA8">
        <w:rPr>
          <w:rFonts w:ascii="Times New Roman" w:hAnsi="Times New Roman" w:cs="Times New Roman"/>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460CA8" w:rsidRPr="00460CA8" w:rsidRDefault="00460CA8" w:rsidP="00460CA8">
      <w:pPr>
        <w:ind w:firstLine="709"/>
        <w:jc w:val="both"/>
        <w:rPr>
          <w:rFonts w:ascii="Times New Roman" w:hAnsi="Times New Roman" w:cs="Times New Roman"/>
          <w:b/>
          <w:szCs w:val="24"/>
        </w:rPr>
      </w:pPr>
      <w:r w:rsidRPr="00460CA8">
        <w:rPr>
          <w:rFonts w:ascii="Times New Roman" w:hAnsi="Times New Roman" w:cs="Times New Roman"/>
          <w:b/>
          <w:szCs w:val="24"/>
        </w:rPr>
        <w:t xml:space="preserve">В графе 8 </w:t>
      </w:r>
      <w:r w:rsidRPr="00460CA8">
        <w:rPr>
          <w:rFonts w:ascii="Times New Roman" w:hAnsi="Times New Roman" w:cs="Times New Roman"/>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szCs w:val="24"/>
        </w:rPr>
        <w:t>Графы 7 и 8 заполняются в соответствии с данными журнала по учету посетителей.</w:t>
      </w:r>
    </w:p>
    <w:p w:rsidR="00460CA8" w:rsidRPr="00460CA8" w:rsidRDefault="00460CA8" w:rsidP="00460CA8">
      <w:pPr>
        <w:ind w:firstLine="709"/>
        <w:jc w:val="both"/>
        <w:rPr>
          <w:rFonts w:ascii="Times New Roman" w:hAnsi="Times New Roman" w:cs="Times New Roman"/>
          <w:szCs w:val="24"/>
        </w:rPr>
      </w:pPr>
    </w:p>
    <w:p w:rsidR="00460CA8" w:rsidRPr="00460CA8" w:rsidRDefault="00460CA8" w:rsidP="00460CA8">
      <w:pPr>
        <w:keepNext/>
        <w:spacing w:before="60" w:after="120"/>
        <w:jc w:val="center"/>
        <w:outlineLvl w:val="1"/>
        <w:rPr>
          <w:rFonts w:ascii="Times New Roman" w:hAnsi="Times New Roman" w:cs="Times New Roman"/>
          <w:b/>
          <w:bCs/>
          <w:szCs w:val="24"/>
        </w:rPr>
      </w:pPr>
      <w:r w:rsidRPr="00460CA8">
        <w:rPr>
          <w:rFonts w:ascii="Times New Roman" w:hAnsi="Times New Roman" w:cs="Times New Roman"/>
          <w:b/>
          <w:bCs/>
          <w:szCs w:val="24"/>
        </w:rPr>
        <w:t>Раздел 5. Персонал организации</w:t>
      </w:r>
    </w:p>
    <w:p w:rsidR="00460CA8" w:rsidRPr="00460CA8" w:rsidRDefault="00460CA8" w:rsidP="00460CA8">
      <w:pPr>
        <w:autoSpaceDE w:val="0"/>
        <w:autoSpaceDN w:val="0"/>
        <w:ind w:firstLine="709"/>
        <w:jc w:val="both"/>
        <w:rPr>
          <w:rFonts w:ascii="Times New Roman" w:hAnsi="Times New Roman" w:cs="Times New Roman"/>
          <w:szCs w:val="72"/>
        </w:rPr>
      </w:pPr>
      <w:r w:rsidRPr="00460CA8">
        <w:rPr>
          <w:rFonts w:ascii="Times New Roman" w:hAnsi="Times New Roman" w:cs="Times New Roman"/>
          <w:b/>
          <w:szCs w:val="72"/>
        </w:rPr>
        <w:t>В графе 2</w:t>
      </w:r>
      <w:r w:rsidRPr="00460CA8">
        <w:rPr>
          <w:rFonts w:ascii="Times New Roman" w:hAnsi="Times New Roman" w:cs="Times New Roman"/>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w:t>
      </w:r>
      <w:proofErr w:type="gramStart"/>
      <w:r w:rsidRPr="00460CA8">
        <w:rPr>
          <w:rFonts w:ascii="Times New Roman" w:hAnsi="Times New Roman" w:cs="Times New Roman"/>
          <w:szCs w:val="72"/>
        </w:rPr>
        <w:t>Приводятся сведения о фактической численности работников, работающих на условиях полной и частичной занятости, а не по штатному расписанию (</w:t>
      </w:r>
      <w:r w:rsidRPr="00460CA8">
        <w:rPr>
          <w:rFonts w:ascii="Times New Roman" w:hAnsi="Times New Roman" w:cs="Times New Roman"/>
          <w:b/>
          <w:szCs w:val="72"/>
        </w:rPr>
        <w:t>примечание</w:t>
      </w:r>
      <w:r w:rsidRPr="00460CA8">
        <w:rPr>
          <w:rFonts w:ascii="Times New Roman" w:hAnsi="Times New Roman" w:cs="Times New Roman"/>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roofErr w:type="gramEnd"/>
    </w:p>
    <w:p w:rsidR="00460CA8" w:rsidRPr="00460CA8" w:rsidRDefault="00460CA8" w:rsidP="00460CA8">
      <w:pPr>
        <w:autoSpaceDE w:val="0"/>
        <w:autoSpaceDN w:val="0"/>
        <w:ind w:firstLine="709"/>
        <w:jc w:val="both"/>
        <w:rPr>
          <w:rFonts w:ascii="Times New Roman" w:hAnsi="Times New Roman" w:cs="Times New Roman"/>
          <w:color w:val="000000"/>
          <w:szCs w:val="72"/>
        </w:rPr>
      </w:pPr>
      <w:r w:rsidRPr="00460CA8">
        <w:rPr>
          <w:rFonts w:ascii="Times New Roman" w:hAnsi="Times New Roman" w:cs="Times New Roman"/>
          <w:b/>
          <w:color w:val="000000"/>
          <w:szCs w:val="72"/>
        </w:rPr>
        <w:t>В графе 3</w:t>
      </w:r>
      <w:r w:rsidRPr="00460CA8">
        <w:rPr>
          <w:rFonts w:ascii="Times New Roman" w:hAnsi="Times New Roman" w:cs="Times New Roman"/>
          <w:color w:val="000000"/>
          <w:szCs w:val="72"/>
        </w:rPr>
        <w:t xml:space="preserve"> </w:t>
      </w:r>
      <w:r w:rsidRPr="00460CA8">
        <w:rPr>
          <w:rFonts w:ascii="Times New Roman" w:hAnsi="Times New Roman" w:cs="Times New Roman"/>
          <w:szCs w:val="72"/>
        </w:rPr>
        <w:t xml:space="preserve">(из графы 2) </w:t>
      </w:r>
      <w:r w:rsidRPr="00460CA8">
        <w:rPr>
          <w:rFonts w:ascii="Times New Roman" w:hAnsi="Times New Roman" w:cs="Times New Roman"/>
          <w:color w:val="000000"/>
          <w:szCs w:val="72"/>
        </w:rPr>
        <w:t>указывается численность штатных работников учреждения культурно-досугового типа.</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4</w:t>
      </w:r>
      <w:r w:rsidRPr="00460CA8">
        <w:rPr>
          <w:rFonts w:ascii="Times New Roman" w:hAnsi="Times New Roman" w:cs="Times New Roman"/>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sidRPr="00460CA8">
        <w:rPr>
          <w:rFonts w:ascii="Times New Roman" w:hAnsi="Times New Roman" w:cs="Times New Roman"/>
          <w:color w:val="FF0000"/>
          <w:szCs w:val="24"/>
        </w:rPr>
        <w:t xml:space="preserve"> </w:t>
      </w:r>
      <w:r w:rsidRPr="00460CA8">
        <w:rPr>
          <w:rFonts w:ascii="Times New Roman" w:hAnsi="Times New Roman" w:cs="Times New Roman"/>
          <w:szCs w:val="24"/>
        </w:rPr>
        <w:t>специалистов соответствующих профилей.</w:t>
      </w:r>
    </w:p>
    <w:p w:rsidR="00460CA8" w:rsidRPr="00460CA8" w:rsidRDefault="00460CA8" w:rsidP="00460CA8">
      <w:pPr>
        <w:autoSpaceDE w:val="0"/>
        <w:autoSpaceDN w:val="0"/>
        <w:ind w:firstLine="709"/>
        <w:jc w:val="both"/>
        <w:rPr>
          <w:rFonts w:ascii="Times New Roman" w:hAnsi="Times New Roman" w:cs="Times New Roman"/>
          <w:szCs w:val="72"/>
        </w:rPr>
      </w:pPr>
      <w:r w:rsidRPr="00460CA8">
        <w:rPr>
          <w:rFonts w:ascii="Times New Roman" w:hAnsi="Times New Roman" w:cs="Times New Roman"/>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460CA8" w:rsidRPr="00460CA8" w:rsidRDefault="00460CA8" w:rsidP="00460CA8">
      <w:pPr>
        <w:ind w:firstLine="709"/>
        <w:jc w:val="both"/>
        <w:rPr>
          <w:rFonts w:ascii="Times New Roman" w:hAnsi="Times New Roman" w:cs="Times New Roman"/>
          <w:i/>
          <w:szCs w:val="24"/>
        </w:rPr>
      </w:pPr>
      <w:r w:rsidRPr="00460CA8">
        <w:rPr>
          <w:rFonts w:ascii="Times New Roman" w:hAnsi="Times New Roman" w:cs="Times New Roman"/>
          <w:b/>
          <w:szCs w:val="24"/>
        </w:rPr>
        <w:lastRenderedPageBreak/>
        <w:t>В графе 5</w:t>
      </w:r>
      <w:r w:rsidRPr="00460CA8">
        <w:rPr>
          <w:rFonts w:ascii="Times New Roman" w:hAnsi="Times New Roman" w:cs="Times New Roman"/>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460CA8" w:rsidRPr="00460CA8" w:rsidRDefault="00460CA8" w:rsidP="00460CA8">
      <w:pPr>
        <w:ind w:firstLine="709"/>
        <w:jc w:val="both"/>
        <w:rPr>
          <w:rFonts w:ascii="Times New Roman" w:hAnsi="Times New Roman" w:cs="Times New Roman"/>
          <w:i/>
          <w:szCs w:val="24"/>
        </w:rPr>
      </w:pPr>
      <w:r w:rsidRPr="00460CA8">
        <w:rPr>
          <w:rFonts w:ascii="Times New Roman" w:hAnsi="Times New Roman" w:cs="Times New Roman"/>
          <w:b/>
          <w:szCs w:val="24"/>
        </w:rPr>
        <w:t>В графе 6</w:t>
      </w:r>
      <w:r w:rsidRPr="00460CA8">
        <w:rPr>
          <w:rFonts w:ascii="Times New Roman" w:hAnsi="Times New Roman" w:cs="Times New Roman"/>
          <w:szCs w:val="24"/>
        </w:rPr>
        <w:t xml:space="preserve"> (из графы 2) указывается численность персонала, имеющего инвалидность. </w:t>
      </w:r>
    </w:p>
    <w:p w:rsidR="00460CA8" w:rsidRPr="00460CA8" w:rsidRDefault="00460CA8" w:rsidP="00460CA8">
      <w:pPr>
        <w:ind w:firstLine="709"/>
        <w:jc w:val="both"/>
        <w:rPr>
          <w:rFonts w:ascii="Times New Roman" w:hAnsi="Times New Roman" w:cs="Times New Roman"/>
          <w:i/>
          <w:szCs w:val="24"/>
        </w:rPr>
      </w:pPr>
      <w:r w:rsidRPr="00460CA8">
        <w:rPr>
          <w:rFonts w:ascii="Times New Roman" w:hAnsi="Times New Roman" w:cs="Times New Roman"/>
          <w:b/>
          <w:szCs w:val="24"/>
        </w:rPr>
        <w:t>В графе 7</w:t>
      </w:r>
      <w:r w:rsidRPr="00460CA8">
        <w:rPr>
          <w:rFonts w:ascii="Times New Roman" w:hAnsi="Times New Roman" w:cs="Times New Roman"/>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графе 8</w:t>
      </w:r>
      <w:r w:rsidRPr="00460CA8">
        <w:rPr>
          <w:rFonts w:ascii="Times New Roman" w:hAnsi="Times New Roman" w:cs="Times New Roman"/>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460CA8" w:rsidRPr="00460CA8" w:rsidRDefault="00460CA8" w:rsidP="00460CA8">
      <w:pPr>
        <w:ind w:firstLine="709"/>
        <w:jc w:val="both"/>
        <w:rPr>
          <w:rFonts w:ascii="Times New Roman" w:hAnsi="Times New Roman" w:cs="Times New Roman"/>
          <w:szCs w:val="24"/>
        </w:rPr>
      </w:pPr>
      <w:r w:rsidRPr="00460CA8">
        <w:rPr>
          <w:rFonts w:ascii="Times New Roman" w:hAnsi="Times New Roman" w:cs="Times New Roman"/>
          <w:b/>
          <w:szCs w:val="24"/>
        </w:rPr>
        <w:t>В графах 9-11</w:t>
      </w:r>
      <w:r w:rsidRPr="00460CA8">
        <w:rPr>
          <w:rFonts w:ascii="Times New Roman" w:hAnsi="Times New Roman" w:cs="Times New Roman"/>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460CA8" w:rsidRPr="00460CA8" w:rsidRDefault="00460CA8" w:rsidP="00460CA8">
      <w:pPr>
        <w:ind w:firstLine="709"/>
        <w:jc w:val="both"/>
        <w:rPr>
          <w:rFonts w:ascii="Times New Roman" w:hAnsi="Times New Roman" w:cs="Times New Roman"/>
          <w:b/>
          <w:szCs w:val="24"/>
        </w:rPr>
      </w:pPr>
    </w:p>
    <w:p w:rsidR="00460CA8" w:rsidRPr="00460CA8" w:rsidRDefault="00460CA8" w:rsidP="00460CA8">
      <w:pPr>
        <w:keepNext/>
        <w:spacing w:before="120" w:after="120"/>
        <w:jc w:val="center"/>
        <w:outlineLvl w:val="1"/>
        <w:rPr>
          <w:rFonts w:ascii="Times New Roman" w:hAnsi="Times New Roman" w:cs="Times New Roman"/>
          <w:b/>
          <w:bCs/>
          <w:szCs w:val="24"/>
        </w:rPr>
      </w:pPr>
      <w:r w:rsidRPr="00460CA8">
        <w:rPr>
          <w:rFonts w:ascii="Times New Roman" w:hAnsi="Times New Roman" w:cs="Times New Roman"/>
          <w:b/>
          <w:bCs/>
          <w:szCs w:val="24"/>
        </w:rPr>
        <w:t>Раздел 6. Поступление и использование финансовых средств</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rPr>
        <w:t xml:space="preserve">В разделе на основании данных бухгалтерского учета показываются </w:t>
      </w:r>
      <w:r w:rsidRPr="00460CA8">
        <w:rPr>
          <w:rFonts w:ascii="Times New Roman" w:hAnsi="Times New Roman" w:cs="Times New Roman"/>
          <w:b/>
        </w:rPr>
        <w:t xml:space="preserve">фактические суммы полученных и произведенных учреждениями поступлений и выплат </w:t>
      </w:r>
      <w:r w:rsidRPr="00460CA8">
        <w:rPr>
          <w:rFonts w:ascii="Times New Roman" w:hAnsi="Times New Roman" w:cs="Times New Roman"/>
        </w:rPr>
        <w:t>финансовых средств.</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 xml:space="preserve">В графе 2 </w:t>
      </w:r>
      <w:r w:rsidRPr="00460CA8">
        <w:rPr>
          <w:rFonts w:ascii="Times New Roman" w:hAnsi="Times New Roman" w:cs="Times New Roman"/>
        </w:rP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В графе 3</w:t>
      </w:r>
      <w:r w:rsidRPr="00460CA8">
        <w:rPr>
          <w:rFonts w:ascii="Times New Roman" w:hAnsi="Times New Roman" w:cs="Times New Roman"/>
        </w:rPr>
        <w:t xml:space="preserve"> отражаются бюджетные ассигнования, полученные от учредителя.</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В графе 4</w:t>
      </w:r>
      <w:r w:rsidRPr="00460CA8">
        <w:rPr>
          <w:rFonts w:ascii="Times New Roman" w:hAnsi="Times New Roman" w:cs="Times New Roman"/>
        </w:rPr>
        <w:t xml:space="preserve"> отражаются поступления, полученные из бюджетов других уровней.</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В графе 5</w:t>
      </w:r>
      <w:r w:rsidRPr="00460CA8">
        <w:rPr>
          <w:rFonts w:ascii="Times New Roman" w:hAnsi="Times New Roman" w:cs="Times New Roman"/>
        </w:rPr>
        <w:t xml:space="preserve"> отражаются поступления от предпринимательской и иной приносящей доход деятельности, из числа которых выделяются:</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rPr>
        <w:t xml:space="preserve">поступления от основных видов уставной деятельности </w:t>
      </w:r>
      <w:r w:rsidRPr="00460CA8">
        <w:rPr>
          <w:rFonts w:ascii="Times New Roman" w:hAnsi="Times New Roman" w:cs="Times New Roman"/>
          <w:b/>
        </w:rPr>
        <w:t>(графа 6),</w:t>
      </w:r>
      <w:r w:rsidRPr="00460CA8">
        <w:rPr>
          <w:rFonts w:ascii="Times New Roman" w:hAnsi="Times New Roman" w:cs="Times New Roman"/>
        </w:rPr>
        <w:t xml:space="preserve"> </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rPr>
        <w:t xml:space="preserve">благотворительные и спонсорские вклады </w:t>
      </w:r>
      <w:r w:rsidRPr="00460CA8">
        <w:rPr>
          <w:rFonts w:ascii="Times New Roman" w:hAnsi="Times New Roman" w:cs="Times New Roman"/>
          <w:b/>
        </w:rPr>
        <w:t>(графа 7),</w:t>
      </w:r>
      <w:r w:rsidRPr="00460CA8">
        <w:rPr>
          <w:rFonts w:ascii="Times New Roman" w:hAnsi="Times New Roman" w:cs="Times New Roman"/>
        </w:rPr>
        <w:t xml:space="preserve"> </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rPr>
        <w:t xml:space="preserve">поступления от предпринимательской деятельности </w:t>
      </w:r>
      <w:r w:rsidRPr="00460CA8">
        <w:rPr>
          <w:rFonts w:ascii="Times New Roman" w:hAnsi="Times New Roman" w:cs="Times New Roman"/>
          <w:b/>
        </w:rPr>
        <w:t>(графа 8</w:t>
      </w:r>
      <w:r w:rsidRPr="00460CA8">
        <w:rPr>
          <w:rFonts w:ascii="Times New Roman" w:hAnsi="Times New Roman" w:cs="Times New Roman"/>
        </w:rPr>
        <w:t>).</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В графе 10</w:t>
      </w:r>
      <w:r w:rsidRPr="00460CA8">
        <w:rPr>
          <w:rFonts w:ascii="Times New Roman" w:hAnsi="Times New Roman" w:cs="Times New Roman"/>
        </w:rPr>
        <w:t xml:space="preserve"> указывается общая сумма средств, израсходованных учреждением за отчетный период.</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В графе 11</w:t>
      </w:r>
      <w:r w:rsidRPr="00460CA8">
        <w:rPr>
          <w:rFonts w:ascii="Times New Roman" w:hAnsi="Times New Roman" w:cs="Times New Roman"/>
        </w:rP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В графе 12</w:t>
      </w:r>
      <w:r w:rsidRPr="00460CA8">
        <w:rPr>
          <w:rFonts w:ascii="Times New Roman" w:hAnsi="Times New Roman" w:cs="Times New Roman"/>
        </w:rPr>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В графе 13</w:t>
      </w:r>
      <w:r w:rsidRPr="00460CA8">
        <w:rPr>
          <w:rFonts w:ascii="Times New Roman" w:hAnsi="Times New Roman" w:cs="Times New Roman"/>
        </w:rPr>
        <w:t xml:space="preserve"> (из графы 11) приводятся данные о величине финансовых средств, израсходованных на оплату труда основного персонала. </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В графе 14</w:t>
      </w:r>
      <w:r w:rsidRPr="00460CA8">
        <w:rPr>
          <w:rFonts w:ascii="Times New Roman" w:hAnsi="Times New Roman" w:cs="Times New Roman"/>
        </w:rPr>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w:t>
      </w:r>
      <w:r w:rsidRPr="00460CA8">
        <w:rPr>
          <w:rFonts w:ascii="Times New Roman" w:hAnsi="Times New Roman" w:cs="Times New Roman"/>
        </w:rPr>
        <w:lastRenderedPageBreak/>
        <w:t>оперативном управлении учреждения.</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 xml:space="preserve">В графе 15 </w:t>
      </w:r>
      <w:r w:rsidRPr="00460CA8">
        <w:rPr>
          <w:rFonts w:ascii="Times New Roman" w:hAnsi="Times New Roman" w:cs="Times New Roman"/>
        </w:rPr>
        <w:t>(из графы 10) приводятся данные о величине финансовых средств, израсходованных на капитальный ремонт и реставрацию зданий и помещений.</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 xml:space="preserve">В графе 16 </w:t>
      </w:r>
      <w:r w:rsidRPr="00460CA8">
        <w:rPr>
          <w:rFonts w:ascii="Times New Roman" w:hAnsi="Times New Roman" w:cs="Times New Roman"/>
        </w:rPr>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 xml:space="preserve">В графе 17 </w:t>
      </w:r>
      <w:r w:rsidRPr="00460CA8">
        <w:rPr>
          <w:rFonts w:ascii="Times New Roman" w:hAnsi="Times New Roman" w:cs="Times New Roman"/>
        </w:rPr>
        <w:t>(из графы 10) приводятся данные о величине финансовых средств, израсходованных на приобретение (замену) оборудования.</w:t>
      </w:r>
    </w:p>
    <w:p w:rsidR="00460CA8" w:rsidRPr="00460CA8" w:rsidRDefault="00460CA8" w:rsidP="00460CA8">
      <w:pPr>
        <w:widowControl w:val="0"/>
        <w:shd w:val="clear" w:color="auto" w:fill="FFFFFF"/>
        <w:ind w:firstLine="709"/>
        <w:jc w:val="both"/>
        <w:rPr>
          <w:rFonts w:ascii="Times New Roman" w:hAnsi="Times New Roman" w:cs="Times New Roman"/>
          <w:szCs w:val="24"/>
          <w:shd w:val="clear" w:color="auto" w:fill="FFFF00"/>
        </w:rPr>
      </w:pPr>
      <w:r w:rsidRPr="00460CA8">
        <w:rPr>
          <w:rFonts w:ascii="Times New Roman" w:hAnsi="Times New Roman" w:cs="Times New Roman"/>
          <w:b/>
        </w:rPr>
        <w:t xml:space="preserve">В графе 18 </w:t>
      </w:r>
      <w:r w:rsidRPr="00460CA8">
        <w:rPr>
          <w:rFonts w:ascii="Times New Roman" w:hAnsi="Times New Roman" w:cs="Times New Roman"/>
        </w:rPr>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sidRPr="00460CA8">
        <w:rPr>
          <w:rFonts w:ascii="Times New Roman" w:hAnsi="Times New Roman" w:cs="Times New Roman"/>
          <w:szCs w:val="24"/>
        </w:rPr>
        <w:t xml:space="preserve">ОВЗ </w:t>
      </w:r>
      <w:r w:rsidRPr="00460CA8">
        <w:rPr>
          <w:rFonts w:ascii="Times New Roman" w:hAnsi="Times New Roman" w:cs="Times New Roman"/>
          <w:szCs w:val="24"/>
          <w:shd w:val="clear" w:color="auto" w:fill="FFFFFF"/>
        </w:rPr>
        <w:t>(</w:t>
      </w:r>
      <w:r w:rsidRPr="00460CA8">
        <w:rPr>
          <w:rFonts w:ascii="Times New Roman" w:eastAsia="Cambria" w:hAnsi="Times New Roman" w:cs="Times New Roman"/>
          <w:szCs w:val="24"/>
          <w:shd w:val="clear" w:color="auto" w:fill="FFFFFF"/>
        </w:rPr>
        <w:t xml:space="preserve">колясок, </w:t>
      </w:r>
      <w:proofErr w:type="spellStart"/>
      <w:r w:rsidRPr="00460CA8">
        <w:rPr>
          <w:rFonts w:ascii="Times New Roman" w:eastAsia="Cambria" w:hAnsi="Times New Roman" w:cs="Times New Roman"/>
          <w:szCs w:val="24"/>
          <w:shd w:val="clear" w:color="auto" w:fill="FFFFFF"/>
        </w:rPr>
        <w:t>скалоходов</w:t>
      </w:r>
      <w:proofErr w:type="spellEnd"/>
      <w:r w:rsidRPr="00460CA8">
        <w:rPr>
          <w:rFonts w:ascii="Times New Roman" w:eastAsia="Cambria" w:hAnsi="Times New Roman" w:cs="Times New Roman"/>
          <w:szCs w:val="24"/>
          <w:shd w:val="clear" w:color="auto" w:fill="FFFFFF"/>
        </w:rPr>
        <w:t xml:space="preserve"> и т.п.</w:t>
      </w:r>
      <w:r w:rsidRPr="00460CA8">
        <w:rPr>
          <w:rFonts w:ascii="Times New Roman" w:hAnsi="Times New Roman" w:cs="Times New Roman"/>
          <w:szCs w:val="24"/>
          <w:shd w:val="clear" w:color="auto" w:fill="FFFFFF"/>
        </w:rPr>
        <w:t>).</w:t>
      </w:r>
    </w:p>
    <w:p w:rsidR="00460CA8" w:rsidRPr="00460CA8" w:rsidRDefault="00460CA8" w:rsidP="00460CA8">
      <w:pPr>
        <w:widowControl w:val="0"/>
        <w:shd w:val="clear" w:color="auto" w:fill="FFFFFF"/>
        <w:ind w:firstLine="709"/>
        <w:jc w:val="both"/>
        <w:rPr>
          <w:rFonts w:ascii="Times New Roman" w:hAnsi="Times New Roman" w:cs="Times New Roman"/>
        </w:rPr>
      </w:pPr>
      <w:r w:rsidRPr="00460CA8">
        <w:rPr>
          <w:rFonts w:ascii="Times New Roman" w:hAnsi="Times New Roman" w:cs="Times New Roman"/>
          <w:b/>
        </w:rPr>
        <w:t xml:space="preserve">В графе 19 </w:t>
      </w:r>
      <w:r w:rsidRPr="00460CA8">
        <w:rPr>
          <w:rFonts w:ascii="Times New Roman" w:hAnsi="Times New Roman" w:cs="Times New Roman"/>
        </w:rPr>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460CA8" w:rsidRPr="00460CA8" w:rsidRDefault="00460CA8" w:rsidP="00460CA8">
      <w:pPr>
        <w:widowControl w:val="0"/>
        <w:ind w:firstLine="709"/>
        <w:jc w:val="both"/>
        <w:rPr>
          <w:rFonts w:ascii="Times New Roman" w:hAnsi="Times New Roman" w:cs="Times New Roman"/>
          <w:b/>
        </w:rPr>
      </w:pP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 xml:space="preserve">В графе 20 </w:t>
      </w:r>
      <w:r w:rsidRPr="00460CA8">
        <w:rPr>
          <w:rFonts w:ascii="Times New Roman" w:hAnsi="Times New Roman" w:cs="Times New Roman"/>
        </w:rPr>
        <w:t>(из графы 10) приводятся данные о величине финансовых средств, израсходованных на подготовку и проведение социально-значимых мероприятий.</w:t>
      </w:r>
    </w:p>
    <w:p w:rsidR="00460CA8" w:rsidRPr="00460CA8" w:rsidRDefault="00460CA8" w:rsidP="00460CA8">
      <w:pPr>
        <w:widowControl w:val="0"/>
        <w:ind w:firstLine="709"/>
        <w:jc w:val="both"/>
        <w:rPr>
          <w:rFonts w:ascii="Times New Roman" w:hAnsi="Times New Roman" w:cs="Times New Roman"/>
        </w:rPr>
      </w:pPr>
      <w:r w:rsidRPr="00460CA8">
        <w:rPr>
          <w:rFonts w:ascii="Times New Roman" w:hAnsi="Times New Roman" w:cs="Times New Roman"/>
          <w:b/>
        </w:rPr>
        <w:t xml:space="preserve">В графе 21 </w:t>
      </w:r>
      <w:r w:rsidRPr="00460CA8">
        <w:rPr>
          <w:rFonts w:ascii="Times New Roman" w:hAnsi="Times New Roman" w:cs="Times New Roman"/>
        </w:rPr>
        <w:t>(из графы 20)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460CA8" w:rsidRPr="00460CA8" w:rsidRDefault="00460CA8" w:rsidP="00460CA8">
      <w:pPr>
        <w:widowControl w:val="0"/>
        <w:ind w:firstLine="709"/>
        <w:jc w:val="both"/>
        <w:rPr>
          <w:rFonts w:ascii="Times New Roman" w:hAnsi="Times New Roman" w:cs="Times New Roman"/>
        </w:rPr>
      </w:pPr>
    </w:p>
    <w:p w:rsidR="00460CA8" w:rsidRPr="00460CA8" w:rsidRDefault="00460CA8" w:rsidP="00460CA8">
      <w:pPr>
        <w:spacing w:line="80" w:lineRule="exact"/>
        <w:rPr>
          <w:rFonts w:ascii="Times New Roman" w:hAnsi="Times New Roman" w:cs="Times New Roman"/>
        </w:rPr>
      </w:pPr>
    </w:p>
    <w:p w:rsidR="00460CA8" w:rsidRPr="00460CA8" w:rsidRDefault="00460CA8" w:rsidP="00460CA8">
      <w:pPr>
        <w:spacing w:before="120" w:after="40" w:line="160" w:lineRule="exact"/>
        <w:ind w:left="34"/>
        <w:rPr>
          <w:rFonts w:ascii="Times New Roman" w:eastAsia="Cambria" w:hAnsi="Times New Roman" w:cs="Times New Roman"/>
        </w:rPr>
        <w:sectPr w:rsidR="00460CA8" w:rsidRPr="00460CA8" w:rsidSect="00460CA8">
          <w:type w:val="continuous"/>
          <w:pgSz w:w="11906" w:h="16838"/>
          <w:pgMar w:top="851" w:right="851" w:bottom="851" w:left="567" w:header="709" w:footer="709" w:gutter="0"/>
          <w:pgNumType w:start="1"/>
          <w:cols w:space="708"/>
          <w:titlePg/>
          <w:docGrid w:linePitch="360"/>
        </w:sectPr>
      </w:pPr>
    </w:p>
    <w:p w:rsidR="00460CA8" w:rsidRPr="00460CA8" w:rsidRDefault="00460CA8" w:rsidP="00460CA8">
      <w:pPr>
        <w:rPr>
          <w:rFonts w:ascii="Times New Roman" w:hAnsi="Times New Roman" w:cs="Times New Roman"/>
        </w:rPr>
      </w:pPr>
    </w:p>
    <w:p w:rsidR="00A13405" w:rsidRPr="00460CA8" w:rsidRDefault="00AE367F" w:rsidP="002A2042">
      <w:pPr>
        <w:spacing w:after="0" w:line="240" w:lineRule="auto"/>
        <w:rPr>
          <w:rFonts w:ascii="Times New Roman" w:hAnsi="Times New Roman" w:cs="Times New Roman"/>
        </w:rPr>
      </w:pPr>
      <w:r w:rsidRPr="00460CA8">
        <w:rPr>
          <w:rFonts w:ascii="Times New Roman" w:hAnsi="Times New Roman" w:cs="Times New Roman"/>
        </w:rPr>
        <w:br/>
      </w:r>
      <w:r w:rsidRPr="00460CA8">
        <w:rPr>
          <w:rFonts w:ascii="Times New Roman" w:hAnsi="Times New Roman" w:cs="Times New Roman"/>
        </w:rPr>
        <w:br/>
      </w:r>
    </w:p>
    <w:sectPr w:rsidR="00A13405" w:rsidRPr="00460CA8" w:rsidSect="00460CA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37"/>
    <w:rsid w:val="001B420A"/>
    <w:rsid w:val="00210895"/>
    <w:rsid w:val="00227E9C"/>
    <w:rsid w:val="00294E7E"/>
    <w:rsid w:val="002A2042"/>
    <w:rsid w:val="002A5137"/>
    <w:rsid w:val="002F26A4"/>
    <w:rsid w:val="00301E45"/>
    <w:rsid w:val="00460CA8"/>
    <w:rsid w:val="004A20DE"/>
    <w:rsid w:val="005077E7"/>
    <w:rsid w:val="005667F0"/>
    <w:rsid w:val="006A1EB8"/>
    <w:rsid w:val="006B77CB"/>
    <w:rsid w:val="006C0326"/>
    <w:rsid w:val="007237F4"/>
    <w:rsid w:val="00831448"/>
    <w:rsid w:val="00A13405"/>
    <w:rsid w:val="00A6562A"/>
    <w:rsid w:val="00A92B24"/>
    <w:rsid w:val="00AE367F"/>
    <w:rsid w:val="00B86FD8"/>
    <w:rsid w:val="00CE3C0E"/>
    <w:rsid w:val="00DA18C6"/>
    <w:rsid w:val="00E35E04"/>
    <w:rsid w:val="00EC4694"/>
    <w:rsid w:val="00F56D9C"/>
    <w:rsid w:val="00F8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2042"/>
    <w:rPr>
      <w:sz w:val="16"/>
      <w:szCs w:val="16"/>
    </w:rPr>
  </w:style>
  <w:style w:type="paragraph" w:styleId="a4">
    <w:name w:val="annotation text"/>
    <w:basedOn w:val="a"/>
    <w:link w:val="a5"/>
    <w:uiPriority w:val="99"/>
    <w:semiHidden/>
    <w:unhideWhenUsed/>
    <w:rsid w:val="002A2042"/>
    <w:pPr>
      <w:spacing w:line="240" w:lineRule="auto"/>
    </w:pPr>
    <w:rPr>
      <w:sz w:val="20"/>
      <w:szCs w:val="20"/>
    </w:rPr>
  </w:style>
  <w:style w:type="character" w:customStyle="1" w:styleId="a5">
    <w:name w:val="Текст примечания Знак"/>
    <w:basedOn w:val="a0"/>
    <w:link w:val="a4"/>
    <w:uiPriority w:val="99"/>
    <w:semiHidden/>
    <w:rsid w:val="002A2042"/>
    <w:rPr>
      <w:sz w:val="20"/>
      <w:szCs w:val="20"/>
    </w:rPr>
  </w:style>
  <w:style w:type="paragraph" w:styleId="a6">
    <w:name w:val="annotation subject"/>
    <w:basedOn w:val="a4"/>
    <w:next w:val="a4"/>
    <w:link w:val="a7"/>
    <w:uiPriority w:val="99"/>
    <w:semiHidden/>
    <w:unhideWhenUsed/>
    <w:rsid w:val="002A2042"/>
    <w:rPr>
      <w:b/>
      <w:bCs/>
    </w:rPr>
  </w:style>
  <w:style w:type="character" w:customStyle="1" w:styleId="a7">
    <w:name w:val="Тема примечания Знак"/>
    <w:basedOn w:val="a5"/>
    <w:link w:val="a6"/>
    <w:uiPriority w:val="99"/>
    <w:semiHidden/>
    <w:rsid w:val="002A2042"/>
    <w:rPr>
      <w:b/>
      <w:bCs/>
      <w:sz w:val="20"/>
      <w:szCs w:val="20"/>
    </w:rPr>
  </w:style>
  <w:style w:type="paragraph" w:styleId="a8">
    <w:name w:val="Balloon Text"/>
    <w:basedOn w:val="a"/>
    <w:link w:val="a9"/>
    <w:uiPriority w:val="99"/>
    <w:semiHidden/>
    <w:unhideWhenUsed/>
    <w:rsid w:val="002A20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20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2042"/>
    <w:rPr>
      <w:sz w:val="16"/>
      <w:szCs w:val="16"/>
    </w:rPr>
  </w:style>
  <w:style w:type="paragraph" w:styleId="a4">
    <w:name w:val="annotation text"/>
    <w:basedOn w:val="a"/>
    <w:link w:val="a5"/>
    <w:uiPriority w:val="99"/>
    <w:semiHidden/>
    <w:unhideWhenUsed/>
    <w:rsid w:val="002A2042"/>
    <w:pPr>
      <w:spacing w:line="240" w:lineRule="auto"/>
    </w:pPr>
    <w:rPr>
      <w:sz w:val="20"/>
      <w:szCs w:val="20"/>
    </w:rPr>
  </w:style>
  <w:style w:type="character" w:customStyle="1" w:styleId="a5">
    <w:name w:val="Текст примечания Знак"/>
    <w:basedOn w:val="a0"/>
    <w:link w:val="a4"/>
    <w:uiPriority w:val="99"/>
    <w:semiHidden/>
    <w:rsid w:val="002A2042"/>
    <w:rPr>
      <w:sz w:val="20"/>
      <w:szCs w:val="20"/>
    </w:rPr>
  </w:style>
  <w:style w:type="paragraph" w:styleId="a6">
    <w:name w:val="annotation subject"/>
    <w:basedOn w:val="a4"/>
    <w:next w:val="a4"/>
    <w:link w:val="a7"/>
    <w:uiPriority w:val="99"/>
    <w:semiHidden/>
    <w:unhideWhenUsed/>
    <w:rsid w:val="002A2042"/>
    <w:rPr>
      <w:b/>
      <w:bCs/>
    </w:rPr>
  </w:style>
  <w:style w:type="character" w:customStyle="1" w:styleId="a7">
    <w:name w:val="Тема примечания Знак"/>
    <w:basedOn w:val="a5"/>
    <w:link w:val="a6"/>
    <w:uiPriority w:val="99"/>
    <w:semiHidden/>
    <w:rsid w:val="002A2042"/>
    <w:rPr>
      <w:b/>
      <w:bCs/>
      <w:sz w:val="20"/>
      <w:szCs w:val="20"/>
    </w:rPr>
  </w:style>
  <w:style w:type="paragraph" w:styleId="a8">
    <w:name w:val="Balloon Text"/>
    <w:basedOn w:val="a"/>
    <w:link w:val="a9"/>
    <w:uiPriority w:val="99"/>
    <w:semiHidden/>
    <w:unhideWhenUsed/>
    <w:rsid w:val="002A20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2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FF4E-59DB-4DF0-80B4-B9F03E5A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3615</Words>
  <Characters>20609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Таисия</dc:creator>
  <cp:lastModifiedBy>Таисия</cp:lastModifiedBy>
  <cp:revision>2</cp:revision>
  <cp:lastPrinted>2016-12-15T07:36:00Z</cp:lastPrinted>
  <dcterms:created xsi:type="dcterms:W3CDTF">2016-12-20T07:42:00Z</dcterms:created>
  <dcterms:modified xsi:type="dcterms:W3CDTF">2016-12-20T07:42:00Z</dcterms:modified>
</cp:coreProperties>
</file>