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CE" w:rsidRPr="00D23986" w:rsidRDefault="00306CCE" w:rsidP="00306CC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  <w:u w:val="single"/>
        </w:rPr>
        <w:t xml:space="preserve">ВНИМАНИЕ!!! </w:t>
      </w:r>
      <w:r w:rsidRPr="00D23986">
        <w:rPr>
          <w:rFonts w:ascii="Times New Roman" w:hAnsi="Times New Roman" w:cs="Times New Roman"/>
          <w:sz w:val="24"/>
          <w:szCs w:val="24"/>
        </w:rPr>
        <w:t>Ознакомьтесь с Указаниями по заполнению формы федерального статистического наблюдения (7-НК), где подробно дано описание каждой графы.</w:t>
      </w:r>
    </w:p>
    <w:p w:rsidR="00306CCE" w:rsidRPr="00D23986" w:rsidRDefault="00306CCE" w:rsidP="00306CC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86">
        <w:rPr>
          <w:rFonts w:ascii="Times New Roman" w:hAnsi="Times New Roman" w:cs="Times New Roman"/>
          <w:b/>
          <w:sz w:val="24"/>
          <w:szCs w:val="24"/>
        </w:rPr>
        <w:t>Все указания, бланки, приказы на оф. сайте ГУК ТО «</w:t>
      </w:r>
      <w:r w:rsidR="00C74FBC" w:rsidRPr="00D23986">
        <w:rPr>
          <w:rFonts w:ascii="Times New Roman" w:hAnsi="Times New Roman" w:cs="Times New Roman"/>
          <w:b/>
          <w:sz w:val="24"/>
          <w:szCs w:val="24"/>
        </w:rPr>
        <w:t>ОЦРИНКиТ</w:t>
      </w:r>
      <w:r w:rsidRPr="00D23986">
        <w:rPr>
          <w:rFonts w:ascii="Times New Roman" w:hAnsi="Times New Roman" w:cs="Times New Roman"/>
          <w:b/>
          <w:sz w:val="24"/>
          <w:szCs w:val="24"/>
        </w:rPr>
        <w:t xml:space="preserve">» </w:t>
      </w:r>
      <w:hyperlink r:id="rId4" w:history="1">
        <w:r w:rsidRPr="00D23986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http://</w:t>
        </w:r>
        <w:r w:rsidR="00C74FBC" w:rsidRPr="00D23986">
          <w:t xml:space="preserve"> </w:t>
        </w:r>
        <w:r w:rsidR="00C74FBC" w:rsidRPr="00D23986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http://ocktula.ru/</w:t>
        </w:r>
        <w:r w:rsidRPr="00D23986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/</w:t>
        </w:r>
      </w:hyperlink>
      <w:r w:rsidRPr="00D239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2B0" w:rsidRPr="00D23986" w:rsidRDefault="006C68B6" w:rsidP="006C68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3986">
        <w:rPr>
          <w:rFonts w:ascii="Times New Roman" w:hAnsi="Times New Roman" w:cs="Times New Roman"/>
          <w:b/>
          <w:sz w:val="28"/>
          <w:szCs w:val="28"/>
          <w:u w:val="single"/>
        </w:rPr>
        <w:t>Замечания к заполнению статистических форм</w:t>
      </w:r>
    </w:p>
    <w:p w:rsidR="00427A49" w:rsidRPr="00D23986" w:rsidRDefault="00D23986" w:rsidP="006C68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 2016</w:t>
      </w:r>
      <w:r w:rsidR="00427A49" w:rsidRPr="00D239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6C68B6" w:rsidRPr="00D23986" w:rsidRDefault="006C68B6" w:rsidP="006C6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986">
        <w:rPr>
          <w:rFonts w:ascii="Times New Roman" w:hAnsi="Times New Roman" w:cs="Times New Roman"/>
          <w:b/>
          <w:sz w:val="28"/>
          <w:szCs w:val="28"/>
        </w:rPr>
        <w:t>Свод годовых сведений об учреждениях культурно-досугового типа системы Минкультуры России</w:t>
      </w:r>
    </w:p>
    <w:p w:rsidR="006C68B6" w:rsidRPr="00D23986" w:rsidRDefault="00363C82" w:rsidP="00363C8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3986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Материально-техническая база</w:t>
      </w:r>
    </w:p>
    <w:p w:rsidR="006C68B6" w:rsidRPr="00D23986" w:rsidRDefault="006C68B6" w:rsidP="00336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 xml:space="preserve">Графа </w:t>
      </w:r>
      <w:r w:rsidR="00CD3B7B" w:rsidRPr="00D23986">
        <w:rPr>
          <w:rFonts w:ascii="Times New Roman" w:hAnsi="Times New Roman" w:cs="Times New Roman"/>
          <w:sz w:val="24"/>
          <w:szCs w:val="24"/>
        </w:rPr>
        <w:t>1</w:t>
      </w:r>
      <w:r w:rsidRPr="00D23986">
        <w:rPr>
          <w:rFonts w:ascii="Times New Roman" w:hAnsi="Times New Roman" w:cs="Times New Roman"/>
          <w:sz w:val="24"/>
          <w:szCs w:val="24"/>
        </w:rPr>
        <w:t xml:space="preserve"> равна или больше граф </w:t>
      </w:r>
      <w:r w:rsidR="00CD3B7B" w:rsidRPr="00D23986">
        <w:rPr>
          <w:rFonts w:ascii="Times New Roman" w:hAnsi="Times New Roman" w:cs="Times New Roman"/>
          <w:sz w:val="24"/>
          <w:szCs w:val="24"/>
        </w:rPr>
        <w:t>2</w:t>
      </w:r>
      <w:r w:rsidRPr="00D23986">
        <w:rPr>
          <w:rFonts w:ascii="Times New Roman" w:hAnsi="Times New Roman" w:cs="Times New Roman"/>
          <w:sz w:val="24"/>
          <w:szCs w:val="24"/>
        </w:rPr>
        <w:t>,</w:t>
      </w:r>
      <w:r w:rsidR="00CD3B7B" w:rsidRPr="00D23986">
        <w:rPr>
          <w:rFonts w:ascii="Times New Roman" w:hAnsi="Times New Roman" w:cs="Times New Roman"/>
          <w:sz w:val="24"/>
          <w:szCs w:val="24"/>
        </w:rPr>
        <w:t>3</w:t>
      </w:r>
      <w:r w:rsidR="00363C82" w:rsidRPr="00D23986">
        <w:rPr>
          <w:rFonts w:ascii="Times New Roman" w:hAnsi="Times New Roman" w:cs="Times New Roman"/>
          <w:sz w:val="24"/>
          <w:szCs w:val="24"/>
        </w:rPr>
        <w:t>;</w:t>
      </w:r>
    </w:p>
    <w:p w:rsidR="00CD3B7B" w:rsidRPr="00D23986" w:rsidRDefault="00CD3B7B" w:rsidP="00CD3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 равна или больше граф 4,5,6,7,8,9,10,11,12;</w:t>
      </w:r>
    </w:p>
    <w:p w:rsidR="00CD3B7B" w:rsidRPr="00D23986" w:rsidRDefault="00CD3B7B" w:rsidP="00CD3B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 xml:space="preserve">Графа 5 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равна или больше графы 6;</w:t>
      </w:r>
    </w:p>
    <w:p w:rsidR="00D23986" w:rsidRPr="00D23986" w:rsidRDefault="00CD3B7B" w:rsidP="00CD3B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Графа 7 равна или больше</w:t>
      </w:r>
      <w:r w:rsidR="00D64536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граф 8,9,10;</w:t>
      </w:r>
      <w:r w:rsidR="00C2254F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3B7B" w:rsidRPr="00D23986" w:rsidRDefault="00D23986" w:rsidP="00CD3B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Графа 9 больше графы </w:t>
      </w:r>
      <w:r w:rsidR="00C2254F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0"/>
    <w:p w:rsidR="00CD3B7B" w:rsidRPr="00D23986" w:rsidRDefault="00CD3B7B" w:rsidP="00CD3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Замечания: (Если заполнена </w:t>
      </w:r>
      <w:r w:rsidRPr="00D23986">
        <w:rPr>
          <w:rFonts w:ascii="Times New Roman" w:hAnsi="Times New Roman" w:cs="Times New Roman"/>
          <w:sz w:val="24"/>
          <w:szCs w:val="24"/>
        </w:rPr>
        <w:t>графа 8, то должна быть заполнена графа 7);</w:t>
      </w:r>
    </w:p>
    <w:p w:rsidR="00CD3B7B" w:rsidRPr="00D23986" w:rsidRDefault="00CD3B7B" w:rsidP="00CD3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(Если заполнена графа 10, то должна быть заполнена графа 9);</w:t>
      </w:r>
    </w:p>
    <w:p w:rsidR="00E50B04" w:rsidRPr="00D23986" w:rsidRDefault="00E50B04" w:rsidP="00E50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</w:t>
      </w:r>
      <w:r w:rsidR="00064599" w:rsidRPr="00D23986">
        <w:rPr>
          <w:rFonts w:ascii="Times New Roman" w:hAnsi="Times New Roman" w:cs="Times New Roman"/>
          <w:sz w:val="24"/>
          <w:szCs w:val="24"/>
        </w:rPr>
        <w:t xml:space="preserve"> </w:t>
      </w:r>
      <w:r w:rsidRPr="00D23986">
        <w:rPr>
          <w:rFonts w:ascii="Times New Roman" w:hAnsi="Times New Roman" w:cs="Times New Roman"/>
          <w:sz w:val="24"/>
          <w:szCs w:val="24"/>
        </w:rPr>
        <w:t>13 равна или больше граф 14,15,16</w:t>
      </w:r>
      <w:r w:rsidR="00F523AC" w:rsidRPr="00D23986">
        <w:rPr>
          <w:rFonts w:ascii="Times New Roman" w:hAnsi="Times New Roman" w:cs="Times New Roman"/>
          <w:sz w:val="24"/>
          <w:szCs w:val="24"/>
        </w:rPr>
        <w:t>,17,18,19,20,21;</w:t>
      </w:r>
    </w:p>
    <w:p w:rsidR="00F523AC" w:rsidRPr="00D23986" w:rsidRDefault="00F523AC" w:rsidP="00F52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13 равна сумме граф 19,20,21;</w:t>
      </w:r>
    </w:p>
    <w:p w:rsidR="00F523AC" w:rsidRPr="00D23986" w:rsidRDefault="00F523AC" w:rsidP="00F52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22 равна или больше граф 23,24</w:t>
      </w:r>
      <w:r w:rsidR="002E5885" w:rsidRPr="00D23986">
        <w:rPr>
          <w:rFonts w:ascii="Times New Roman" w:hAnsi="Times New Roman" w:cs="Times New Roman"/>
          <w:sz w:val="24"/>
          <w:szCs w:val="24"/>
        </w:rPr>
        <w:t>,25,26,28,30</w:t>
      </w:r>
      <w:r w:rsidRPr="00D23986">
        <w:rPr>
          <w:rFonts w:ascii="Times New Roman" w:hAnsi="Times New Roman" w:cs="Times New Roman"/>
          <w:sz w:val="24"/>
          <w:szCs w:val="24"/>
        </w:rPr>
        <w:t>;</w:t>
      </w:r>
    </w:p>
    <w:p w:rsidR="002E5885" w:rsidRPr="00D23986" w:rsidRDefault="002E5885" w:rsidP="00F52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22 равна или больше суммы граф 26,28;</w:t>
      </w:r>
    </w:p>
    <w:p w:rsidR="00F523AC" w:rsidRPr="00D23986" w:rsidRDefault="00090B54" w:rsidP="00F52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 xml:space="preserve">Графа 28 равна или </w:t>
      </w:r>
      <w:r w:rsidR="004347BA" w:rsidRPr="00D23986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D23986">
        <w:rPr>
          <w:rFonts w:ascii="Times New Roman" w:hAnsi="Times New Roman" w:cs="Times New Roman"/>
          <w:sz w:val="24"/>
          <w:szCs w:val="24"/>
        </w:rPr>
        <w:t>графы 30;</w:t>
      </w:r>
    </w:p>
    <w:p w:rsidR="00090B54" w:rsidRPr="00D23986" w:rsidRDefault="00090B54" w:rsidP="00F52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29 равна или больше суммы граф 31,32;</w:t>
      </w:r>
    </w:p>
    <w:p w:rsidR="00090B54" w:rsidRPr="00D23986" w:rsidRDefault="00090B54" w:rsidP="00F52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34 равна или больше графы 35.</w:t>
      </w:r>
    </w:p>
    <w:p w:rsidR="00F523AC" w:rsidRPr="00D23986" w:rsidRDefault="00F523AC" w:rsidP="00F52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0DE7" w:rsidRPr="00D23986" w:rsidRDefault="00390DE7" w:rsidP="00336299">
      <w:pPr>
        <w:spacing w:after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3986">
        <w:rPr>
          <w:rFonts w:ascii="Times New Roman" w:hAnsi="Times New Roman" w:cs="Times New Roman"/>
          <w:b/>
          <w:sz w:val="28"/>
          <w:szCs w:val="28"/>
          <w:u w:val="single"/>
        </w:rPr>
        <w:t>Культурно-досуговые формирования</w:t>
      </w:r>
    </w:p>
    <w:p w:rsidR="00090B54" w:rsidRPr="00D23986" w:rsidRDefault="00090B54" w:rsidP="00090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38 равна сумме граф 44,48;</w:t>
      </w:r>
    </w:p>
    <w:p w:rsidR="00090B54" w:rsidRPr="00D23986" w:rsidRDefault="00090B54" w:rsidP="00090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38 равна или больше суммы граф 39, 40;</w:t>
      </w:r>
    </w:p>
    <w:p w:rsidR="00C44940" w:rsidRPr="00D23986" w:rsidRDefault="00C44940" w:rsidP="00090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38 равна или больше графы 46;</w:t>
      </w:r>
    </w:p>
    <w:p w:rsidR="00090B54" w:rsidRPr="00D23986" w:rsidRDefault="00090B54" w:rsidP="00090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 xml:space="preserve">Графа 41 </w:t>
      </w:r>
      <w:r w:rsidR="00C44940" w:rsidRPr="00D23986">
        <w:rPr>
          <w:rFonts w:ascii="Times New Roman" w:hAnsi="Times New Roman" w:cs="Times New Roman"/>
          <w:sz w:val="24"/>
          <w:szCs w:val="24"/>
        </w:rPr>
        <w:t xml:space="preserve">равна сумме </w:t>
      </w:r>
      <w:r w:rsidRPr="00D23986">
        <w:rPr>
          <w:rFonts w:ascii="Times New Roman" w:hAnsi="Times New Roman" w:cs="Times New Roman"/>
          <w:sz w:val="24"/>
          <w:szCs w:val="24"/>
        </w:rPr>
        <w:t>граф 45,51;</w:t>
      </w:r>
    </w:p>
    <w:p w:rsidR="00C44940" w:rsidRPr="00D23986" w:rsidRDefault="00C44940" w:rsidP="00C44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41 равна или больше суммы граф 42,43;</w:t>
      </w:r>
    </w:p>
    <w:p w:rsidR="00C44940" w:rsidRPr="00D23986" w:rsidRDefault="00C44940" w:rsidP="00C44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41 равна или больше граф 45,47;</w:t>
      </w:r>
    </w:p>
    <w:p w:rsidR="00C44940" w:rsidRPr="00D23986" w:rsidRDefault="00C44940" w:rsidP="00C44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41 равна или больше графы 51;</w:t>
      </w:r>
    </w:p>
    <w:p w:rsidR="00090B54" w:rsidRPr="00D23986" w:rsidRDefault="00C44940" w:rsidP="00C44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44 равна или больше графы 46;</w:t>
      </w:r>
    </w:p>
    <w:p w:rsidR="00C44940" w:rsidRPr="00D23986" w:rsidRDefault="00C44940" w:rsidP="00C44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48 равна или больше суммы граф 49,50;</w:t>
      </w:r>
    </w:p>
    <w:p w:rsidR="00C44940" w:rsidRPr="00D23986" w:rsidRDefault="00C44940" w:rsidP="00C44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51 равна или больше суммы граф 52,53;</w:t>
      </w:r>
    </w:p>
    <w:p w:rsidR="00C44940" w:rsidRPr="00D23986" w:rsidRDefault="00C44940" w:rsidP="00C44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Замечание (Если графа 48= 54, то 49=55,</w:t>
      </w:r>
      <w:r w:rsidR="00ED1F58" w:rsidRPr="00D23986">
        <w:rPr>
          <w:rFonts w:ascii="Times New Roman" w:hAnsi="Times New Roman" w:cs="Times New Roman"/>
          <w:sz w:val="24"/>
          <w:szCs w:val="24"/>
        </w:rPr>
        <w:t xml:space="preserve"> 50=56, 51=58, 52=59, 53=60);</w:t>
      </w:r>
    </w:p>
    <w:p w:rsidR="00ED1F58" w:rsidRPr="00D23986" w:rsidRDefault="00ED1F58" w:rsidP="00C44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54 равна сумме граф 62,64,66,68,70,72,74,76,78,80;</w:t>
      </w:r>
    </w:p>
    <w:p w:rsidR="00ED1F58" w:rsidRPr="00D23986" w:rsidRDefault="00ED1F58" w:rsidP="00C44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54 равна или больше графы 57;</w:t>
      </w:r>
    </w:p>
    <w:p w:rsidR="00ED1F58" w:rsidRPr="00D23986" w:rsidRDefault="00ED1F58" w:rsidP="00ED1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54 равна или больше суммы граф 55,56;</w:t>
      </w:r>
    </w:p>
    <w:p w:rsidR="005F767A" w:rsidRPr="00D23986" w:rsidRDefault="005F767A" w:rsidP="005F7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54 равна или больше графы 82,84,86,88;</w:t>
      </w:r>
    </w:p>
    <w:p w:rsidR="005F767A" w:rsidRPr="00D23986" w:rsidRDefault="005F767A" w:rsidP="005F7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58 равна сумме граф 63,65,67,69,71,73,75,77,79,81;</w:t>
      </w:r>
    </w:p>
    <w:p w:rsidR="005F767A" w:rsidRPr="00D23986" w:rsidRDefault="005F767A" w:rsidP="005F7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58 равна или больше графы 61;</w:t>
      </w:r>
    </w:p>
    <w:p w:rsidR="005F767A" w:rsidRPr="00D23986" w:rsidRDefault="005F767A" w:rsidP="005F7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58 равна или меньше графы 51;</w:t>
      </w:r>
    </w:p>
    <w:p w:rsidR="005F767A" w:rsidRPr="00D23986" w:rsidRDefault="005F767A" w:rsidP="005F7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58 равна или больше суммы граф 59,60;</w:t>
      </w:r>
    </w:p>
    <w:p w:rsidR="005F767A" w:rsidRPr="00D23986" w:rsidRDefault="005F767A" w:rsidP="005F7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58 равна или больше граф 83,85,87,89;</w:t>
      </w:r>
    </w:p>
    <w:p w:rsidR="005F767A" w:rsidRPr="00D23986" w:rsidRDefault="005F767A" w:rsidP="005F7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767A" w:rsidRPr="00D23986" w:rsidRDefault="005F767A" w:rsidP="005F7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767A" w:rsidRPr="00D23986" w:rsidRDefault="005F767A" w:rsidP="005F7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767A" w:rsidRPr="00D23986" w:rsidRDefault="005F767A" w:rsidP="005F7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767A" w:rsidRPr="00D23986" w:rsidRDefault="005F767A" w:rsidP="005F7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1F58" w:rsidRPr="00D23986" w:rsidRDefault="00ED1F58" w:rsidP="00C44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940" w:rsidRPr="00D23986" w:rsidRDefault="00C44940" w:rsidP="00C44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940" w:rsidRPr="00D23986" w:rsidRDefault="00C44940" w:rsidP="00C44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B54" w:rsidRPr="00D23986" w:rsidRDefault="00090B54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6D7" w:rsidRPr="00D23986" w:rsidRDefault="002B56D7" w:rsidP="002B5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86">
        <w:rPr>
          <w:rFonts w:ascii="Times New Roman" w:hAnsi="Times New Roman" w:cs="Times New Roman"/>
          <w:b/>
          <w:sz w:val="28"/>
          <w:szCs w:val="28"/>
          <w:u w:val="single"/>
        </w:rPr>
        <w:t>Культурно-массовые мероприятия</w:t>
      </w:r>
    </w:p>
    <w:p w:rsidR="002D7A1A" w:rsidRPr="00D23986" w:rsidRDefault="00477190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 xml:space="preserve">Графа </w:t>
      </w:r>
      <w:r w:rsidR="005F767A" w:rsidRPr="00D23986">
        <w:rPr>
          <w:rFonts w:ascii="Times New Roman" w:hAnsi="Times New Roman" w:cs="Times New Roman"/>
          <w:sz w:val="24"/>
          <w:szCs w:val="24"/>
        </w:rPr>
        <w:t>90</w:t>
      </w:r>
      <w:r w:rsidRPr="00D23986">
        <w:rPr>
          <w:rFonts w:ascii="Times New Roman" w:hAnsi="Times New Roman" w:cs="Times New Roman"/>
          <w:sz w:val="24"/>
          <w:szCs w:val="24"/>
        </w:rPr>
        <w:t xml:space="preserve"> равна сумме граф </w:t>
      </w:r>
      <w:r w:rsidR="005F767A" w:rsidRPr="00D23986">
        <w:rPr>
          <w:rFonts w:ascii="Times New Roman" w:hAnsi="Times New Roman" w:cs="Times New Roman"/>
          <w:sz w:val="24"/>
          <w:szCs w:val="24"/>
        </w:rPr>
        <w:t>93,96</w:t>
      </w:r>
      <w:r w:rsidRPr="00D23986">
        <w:rPr>
          <w:rFonts w:ascii="Times New Roman" w:hAnsi="Times New Roman" w:cs="Times New Roman"/>
          <w:sz w:val="24"/>
          <w:szCs w:val="24"/>
        </w:rPr>
        <w:t xml:space="preserve">; больше или равна сумме граф </w:t>
      </w:r>
      <w:r w:rsidR="005F767A" w:rsidRPr="00D23986">
        <w:rPr>
          <w:rFonts w:ascii="Times New Roman" w:hAnsi="Times New Roman" w:cs="Times New Roman"/>
          <w:sz w:val="24"/>
          <w:szCs w:val="24"/>
        </w:rPr>
        <w:t>91,92</w:t>
      </w:r>
      <w:r w:rsidRPr="00D23986">
        <w:rPr>
          <w:rFonts w:ascii="Times New Roman" w:hAnsi="Times New Roman" w:cs="Times New Roman"/>
          <w:sz w:val="24"/>
          <w:szCs w:val="24"/>
        </w:rPr>
        <w:t>;</w:t>
      </w:r>
    </w:p>
    <w:p w:rsidR="005F767A" w:rsidRPr="00D23986" w:rsidRDefault="005F767A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90 больше 97,98,99,100;</w:t>
      </w:r>
    </w:p>
    <w:p w:rsidR="00050206" w:rsidRPr="00D23986" w:rsidRDefault="00050206" w:rsidP="00050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 xml:space="preserve">Замечания: (Если графа </w:t>
      </w:r>
      <w:r w:rsidR="00814B16" w:rsidRPr="00D23986">
        <w:rPr>
          <w:rFonts w:ascii="Times New Roman" w:hAnsi="Times New Roman" w:cs="Times New Roman"/>
          <w:sz w:val="24"/>
          <w:szCs w:val="24"/>
        </w:rPr>
        <w:t>90=93</w:t>
      </w:r>
      <w:r w:rsidRPr="00D23986">
        <w:rPr>
          <w:rFonts w:ascii="Times New Roman" w:hAnsi="Times New Roman" w:cs="Times New Roman"/>
          <w:sz w:val="24"/>
          <w:szCs w:val="24"/>
        </w:rPr>
        <w:t xml:space="preserve">, то </w:t>
      </w:r>
      <w:r w:rsidR="00814B16" w:rsidRPr="00D23986">
        <w:rPr>
          <w:rFonts w:ascii="Times New Roman" w:hAnsi="Times New Roman" w:cs="Times New Roman"/>
          <w:sz w:val="24"/>
          <w:szCs w:val="24"/>
        </w:rPr>
        <w:t>91=94, 92=95</w:t>
      </w:r>
      <w:r w:rsidRPr="00D23986">
        <w:rPr>
          <w:rFonts w:ascii="Times New Roman" w:hAnsi="Times New Roman" w:cs="Times New Roman"/>
          <w:sz w:val="24"/>
          <w:szCs w:val="24"/>
        </w:rPr>
        <w:t>);</w:t>
      </w:r>
    </w:p>
    <w:p w:rsidR="005F767A" w:rsidRPr="00D23986" w:rsidRDefault="00814B16" w:rsidP="00814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767A" w:rsidRPr="00D23986">
        <w:rPr>
          <w:rFonts w:ascii="Times New Roman" w:hAnsi="Times New Roman" w:cs="Times New Roman"/>
          <w:sz w:val="24"/>
          <w:szCs w:val="24"/>
        </w:rPr>
        <w:t>Графа 91 равна или больше графы 94;</w:t>
      </w:r>
    </w:p>
    <w:p w:rsidR="006E3892" w:rsidRPr="00D23986" w:rsidRDefault="006E3892" w:rsidP="006E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92 равна или больше графы 95;</w:t>
      </w:r>
    </w:p>
    <w:p w:rsidR="006E3892" w:rsidRPr="00D23986" w:rsidRDefault="006E3892" w:rsidP="006E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93 равна или больше суммы граф 94,95;</w:t>
      </w:r>
    </w:p>
    <w:p w:rsidR="00050206" w:rsidRPr="00D23986" w:rsidRDefault="00050206" w:rsidP="00050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 xml:space="preserve">Графа 101 равна </w:t>
      </w:r>
      <w:r w:rsidR="00C4057A" w:rsidRPr="00D23986">
        <w:rPr>
          <w:rFonts w:ascii="Times New Roman" w:hAnsi="Times New Roman" w:cs="Times New Roman"/>
          <w:sz w:val="24"/>
          <w:szCs w:val="24"/>
        </w:rPr>
        <w:t>сумме граф</w:t>
      </w:r>
      <w:r w:rsidRPr="00D23986">
        <w:rPr>
          <w:rFonts w:ascii="Times New Roman" w:hAnsi="Times New Roman" w:cs="Times New Roman"/>
          <w:sz w:val="24"/>
          <w:szCs w:val="24"/>
        </w:rPr>
        <w:t xml:space="preserve"> 104,107; больше или равна сумме граф 102,103;</w:t>
      </w:r>
    </w:p>
    <w:p w:rsidR="00050206" w:rsidRPr="00D23986" w:rsidRDefault="00050206" w:rsidP="00050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101 равна или меньше графы 90;</w:t>
      </w:r>
    </w:p>
    <w:p w:rsidR="008A3DFD" w:rsidRPr="00D23986" w:rsidRDefault="008A3DFD" w:rsidP="008A3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Замечания: (Если графа 101=104, то 102=105, 103=106,112=115,113=116,114=117);</w:t>
      </w:r>
    </w:p>
    <w:p w:rsidR="008A3DFD" w:rsidRPr="00D23986" w:rsidRDefault="008A3DFD" w:rsidP="008A3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101 равна или больше графы 108,109,110,111;</w:t>
      </w:r>
    </w:p>
    <w:p w:rsidR="008A3DFD" w:rsidRPr="00D23986" w:rsidRDefault="008A3DFD" w:rsidP="008A3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102 равна или больше графы 105;</w:t>
      </w:r>
    </w:p>
    <w:p w:rsidR="008A3DFD" w:rsidRPr="00D23986" w:rsidRDefault="008A3DFD" w:rsidP="008A3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103 равна или больше графы 106;</w:t>
      </w:r>
    </w:p>
    <w:p w:rsidR="008A3DFD" w:rsidRPr="00D23986" w:rsidRDefault="008A3DFD" w:rsidP="008A3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104 равна или больше суммы граф 105,106;</w:t>
      </w:r>
    </w:p>
    <w:p w:rsidR="003609DF" w:rsidRPr="00D23986" w:rsidRDefault="003609DF" w:rsidP="00360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112 равна сумме граф 115,118;</w:t>
      </w:r>
    </w:p>
    <w:p w:rsidR="003609DF" w:rsidRPr="00D23986" w:rsidRDefault="003609DF" w:rsidP="00360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112 равна или больше суммы граф 113,114;</w:t>
      </w:r>
    </w:p>
    <w:p w:rsidR="003609DF" w:rsidRPr="00D23986" w:rsidRDefault="003609DF" w:rsidP="00360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112 равна или больше граф 11</w:t>
      </w:r>
      <w:r w:rsidR="000D330D" w:rsidRPr="00D23986">
        <w:rPr>
          <w:rFonts w:ascii="Times New Roman" w:hAnsi="Times New Roman" w:cs="Times New Roman"/>
          <w:sz w:val="24"/>
          <w:szCs w:val="24"/>
        </w:rPr>
        <w:t>9, 120</w:t>
      </w:r>
      <w:r w:rsidRPr="00D23986">
        <w:rPr>
          <w:rFonts w:ascii="Times New Roman" w:hAnsi="Times New Roman" w:cs="Times New Roman"/>
          <w:sz w:val="24"/>
          <w:szCs w:val="24"/>
        </w:rPr>
        <w:t>;</w:t>
      </w:r>
    </w:p>
    <w:p w:rsidR="003609DF" w:rsidRPr="00D23986" w:rsidRDefault="003609DF" w:rsidP="00360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113 равна или больше графы 116;</w:t>
      </w:r>
    </w:p>
    <w:p w:rsidR="003609DF" w:rsidRPr="00D23986" w:rsidRDefault="003609DF" w:rsidP="00360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114 равна или больше графы 117;</w:t>
      </w:r>
    </w:p>
    <w:p w:rsidR="006E3892" w:rsidRPr="00D23986" w:rsidRDefault="003609DF" w:rsidP="000D3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115 равна или больше суммы граф 116,117.</w:t>
      </w:r>
    </w:p>
    <w:p w:rsidR="005F767A" w:rsidRPr="00D23986" w:rsidRDefault="005F767A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A54" w:rsidRPr="00D23986" w:rsidRDefault="00A25A54" w:rsidP="00A25A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86">
        <w:rPr>
          <w:rFonts w:ascii="Times New Roman" w:hAnsi="Times New Roman" w:cs="Times New Roman"/>
          <w:b/>
          <w:sz w:val="28"/>
          <w:szCs w:val="28"/>
          <w:u w:val="single"/>
        </w:rPr>
        <w:t>Музейная деятельность и фонды музеев</w:t>
      </w:r>
    </w:p>
    <w:p w:rsidR="00A25A54" w:rsidRPr="00D23986" w:rsidRDefault="00A25A54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</w:t>
      </w:r>
      <w:r w:rsidR="000D330D" w:rsidRPr="00D23986">
        <w:rPr>
          <w:rFonts w:ascii="Times New Roman" w:hAnsi="Times New Roman" w:cs="Times New Roman"/>
          <w:sz w:val="24"/>
          <w:szCs w:val="24"/>
        </w:rPr>
        <w:t>21</w:t>
      </w:r>
      <w:r w:rsidRPr="00D23986">
        <w:rPr>
          <w:rFonts w:ascii="Times New Roman" w:hAnsi="Times New Roman" w:cs="Times New Roman"/>
          <w:sz w:val="24"/>
          <w:szCs w:val="24"/>
        </w:rPr>
        <w:t xml:space="preserve"> равна сумме граф </w:t>
      </w:r>
      <w:r w:rsidR="000D330D" w:rsidRPr="00D23986">
        <w:rPr>
          <w:rFonts w:ascii="Times New Roman" w:hAnsi="Times New Roman" w:cs="Times New Roman"/>
          <w:sz w:val="24"/>
          <w:szCs w:val="24"/>
        </w:rPr>
        <w:t>122,123,124</w:t>
      </w:r>
      <w:r w:rsidRPr="00D23986">
        <w:rPr>
          <w:rFonts w:ascii="Times New Roman" w:hAnsi="Times New Roman" w:cs="Times New Roman"/>
          <w:sz w:val="24"/>
          <w:szCs w:val="24"/>
        </w:rPr>
        <w:t>;</w:t>
      </w:r>
    </w:p>
    <w:p w:rsidR="00190EBD" w:rsidRPr="00D23986" w:rsidRDefault="00190EBD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</w:t>
      </w:r>
      <w:r w:rsidR="000D330D" w:rsidRPr="00D23986">
        <w:rPr>
          <w:rFonts w:ascii="Times New Roman" w:hAnsi="Times New Roman" w:cs="Times New Roman"/>
          <w:sz w:val="24"/>
          <w:szCs w:val="24"/>
        </w:rPr>
        <w:t>21</w:t>
      </w:r>
      <w:r w:rsidRPr="00D23986">
        <w:rPr>
          <w:rFonts w:ascii="Times New Roman" w:hAnsi="Times New Roman" w:cs="Times New Roman"/>
          <w:sz w:val="24"/>
          <w:szCs w:val="24"/>
        </w:rPr>
        <w:t xml:space="preserve"> равна или </w:t>
      </w:r>
      <w:r w:rsidR="000D330D" w:rsidRPr="00D23986">
        <w:rPr>
          <w:rFonts w:ascii="Times New Roman" w:hAnsi="Times New Roman" w:cs="Times New Roman"/>
          <w:sz w:val="24"/>
          <w:szCs w:val="24"/>
        </w:rPr>
        <w:t>больше</w:t>
      </w:r>
      <w:r w:rsidRPr="00D23986">
        <w:rPr>
          <w:rFonts w:ascii="Times New Roman" w:hAnsi="Times New Roman" w:cs="Times New Roman"/>
          <w:sz w:val="24"/>
          <w:szCs w:val="24"/>
        </w:rPr>
        <w:t xml:space="preserve"> графы 1</w:t>
      </w:r>
      <w:r w:rsidR="000D330D" w:rsidRPr="00D23986">
        <w:rPr>
          <w:rFonts w:ascii="Times New Roman" w:hAnsi="Times New Roman" w:cs="Times New Roman"/>
          <w:sz w:val="24"/>
          <w:szCs w:val="24"/>
        </w:rPr>
        <w:t>25</w:t>
      </w:r>
      <w:r w:rsidRPr="00D23986">
        <w:rPr>
          <w:rFonts w:ascii="Times New Roman" w:hAnsi="Times New Roman" w:cs="Times New Roman"/>
          <w:sz w:val="24"/>
          <w:szCs w:val="24"/>
        </w:rPr>
        <w:t>;</w:t>
      </w:r>
    </w:p>
    <w:p w:rsidR="00190EBD" w:rsidRPr="00D23986" w:rsidRDefault="00190EBD" w:rsidP="00A25A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</w:t>
      </w:r>
      <w:r w:rsidR="000D330D" w:rsidRPr="00D23986">
        <w:rPr>
          <w:rFonts w:ascii="Times New Roman" w:hAnsi="Times New Roman" w:cs="Times New Roman"/>
          <w:sz w:val="24"/>
          <w:szCs w:val="24"/>
        </w:rPr>
        <w:t>26</w:t>
      </w:r>
      <w:r w:rsidRPr="00D23986">
        <w:rPr>
          <w:rFonts w:ascii="Times New Roman" w:hAnsi="Times New Roman" w:cs="Times New Roman"/>
          <w:sz w:val="24"/>
          <w:szCs w:val="24"/>
        </w:rPr>
        <w:t xml:space="preserve"> равна или больше графы 1</w:t>
      </w:r>
      <w:r w:rsidR="000D330D" w:rsidRPr="00D23986">
        <w:rPr>
          <w:rFonts w:ascii="Times New Roman" w:hAnsi="Times New Roman" w:cs="Times New Roman"/>
          <w:sz w:val="24"/>
          <w:szCs w:val="24"/>
        </w:rPr>
        <w:t>27</w:t>
      </w:r>
      <w:r w:rsidRPr="00D23986">
        <w:rPr>
          <w:rFonts w:ascii="Times New Roman" w:hAnsi="Times New Roman" w:cs="Times New Roman"/>
          <w:sz w:val="24"/>
          <w:szCs w:val="24"/>
        </w:rPr>
        <w:t>;</w:t>
      </w:r>
    </w:p>
    <w:p w:rsidR="000D330D" w:rsidRPr="00D23986" w:rsidRDefault="0064157A" w:rsidP="000D3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86">
        <w:rPr>
          <w:rFonts w:ascii="Times New Roman" w:hAnsi="Times New Roman" w:cs="Times New Roman"/>
          <w:b/>
          <w:sz w:val="28"/>
          <w:szCs w:val="28"/>
          <w:u w:val="single"/>
        </w:rPr>
        <w:t>Персонал учреждений (на конец года)</w:t>
      </w:r>
    </w:p>
    <w:p w:rsidR="00477190" w:rsidRPr="00D23986" w:rsidRDefault="0064157A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</w:t>
      </w:r>
      <w:r w:rsidR="000D330D" w:rsidRPr="00D23986">
        <w:rPr>
          <w:rFonts w:ascii="Times New Roman" w:hAnsi="Times New Roman" w:cs="Times New Roman"/>
          <w:sz w:val="24"/>
          <w:szCs w:val="24"/>
        </w:rPr>
        <w:t>28</w:t>
      </w:r>
      <w:r w:rsidRPr="00D23986">
        <w:rPr>
          <w:rFonts w:ascii="Times New Roman" w:hAnsi="Times New Roman" w:cs="Times New Roman"/>
          <w:sz w:val="24"/>
          <w:szCs w:val="24"/>
        </w:rPr>
        <w:t xml:space="preserve"> равна или больше граф </w:t>
      </w:r>
      <w:r w:rsidR="000D330D" w:rsidRPr="00D23986">
        <w:rPr>
          <w:rFonts w:ascii="Times New Roman" w:hAnsi="Times New Roman" w:cs="Times New Roman"/>
          <w:sz w:val="24"/>
          <w:szCs w:val="24"/>
        </w:rPr>
        <w:t>129, 130,131,132,133,134</w:t>
      </w:r>
      <w:r w:rsidRPr="00D23986">
        <w:rPr>
          <w:rFonts w:ascii="Times New Roman" w:hAnsi="Times New Roman" w:cs="Times New Roman"/>
          <w:sz w:val="24"/>
          <w:szCs w:val="24"/>
        </w:rPr>
        <w:t>;</w:t>
      </w:r>
    </w:p>
    <w:p w:rsidR="0064157A" w:rsidRPr="00D23986" w:rsidRDefault="0064157A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</w:t>
      </w:r>
      <w:r w:rsidR="000D330D" w:rsidRPr="00D23986">
        <w:rPr>
          <w:rFonts w:ascii="Times New Roman" w:hAnsi="Times New Roman" w:cs="Times New Roman"/>
          <w:sz w:val="24"/>
          <w:szCs w:val="24"/>
        </w:rPr>
        <w:t xml:space="preserve">28 </w:t>
      </w:r>
      <w:r w:rsidRPr="00D23986">
        <w:rPr>
          <w:rFonts w:ascii="Times New Roman" w:hAnsi="Times New Roman" w:cs="Times New Roman"/>
          <w:sz w:val="24"/>
          <w:szCs w:val="24"/>
        </w:rPr>
        <w:t xml:space="preserve">равна </w:t>
      </w:r>
      <w:r w:rsidR="000D330D" w:rsidRPr="00D23986">
        <w:rPr>
          <w:rFonts w:ascii="Times New Roman" w:hAnsi="Times New Roman" w:cs="Times New Roman"/>
          <w:sz w:val="24"/>
          <w:szCs w:val="24"/>
        </w:rPr>
        <w:t xml:space="preserve">или больше </w:t>
      </w:r>
      <w:r w:rsidRPr="00D23986">
        <w:rPr>
          <w:rFonts w:ascii="Times New Roman" w:hAnsi="Times New Roman" w:cs="Times New Roman"/>
          <w:sz w:val="24"/>
          <w:szCs w:val="24"/>
        </w:rPr>
        <w:t>сумм</w:t>
      </w:r>
      <w:r w:rsidR="000D330D" w:rsidRPr="00D23986">
        <w:rPr>
          <w:rFonts w:ascii="Times New Roman" w:hAnsi="Times New Roman" w:cs="Times New Roman"/>
          <w:sz w:val="24"/>
          <w:szCs w:val="24"/>
        </w:rPr>
        <w:t>ы</w:t>
      </w:r>
      <w:r w:rsidRPr="00D23986">
        <w:rPr>
          <w:rFonts w:ascii="Times New Roman" w:hAnsi="Times New Roman" w:cs="Times New Roman"/>
          <w:sz w:val="24"/>
          <w:szCs w:val="24"/>
        </w:rPr>
        <w:t xml:space="preserve"> граф </w:t>
      </w:r>
      <w:r w:rsidR="000D330D" w:rsidRPr="00D23986">
        <w:rPr>
          <w:rFonts w:ascii="Times New Roman" w:hAnsi="Times New Roman" w:cs="Times New Roman"/>
          <w:sz w:val="24"/>
          <w:szCs w:val="24"/>
        </w:rPr>
        <w:t>133,134</w:t>
      </w:r>
      <w:r w:rsidRPr="00D23986">
        <w:rPr>
          <w:rFonts w:ascii="Times New Roman" w:hAnsi="Times New Roman" w:cs="Times New Roman"/>
          <w:sz w:val="24"/>
          <w:szCs w:val="24"/>
        </w:rPr>
        <w:t>;</w:t>
      </w:r>
    </w:p>
    <w:p w:rsidR="00C731D7" w:rsidRPr="00D23986" w:rsidRDefault="0064157A" w:rsidP="000D33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</w:t>
      </w:r>
      <w:r w:rsidR="000D330D" w:rsidRPr="00D23986">
        <w:rPr>
          <w:rFonts w:ascii="Times New Roman" w:hAnsi="Times New Roman" w:cs="Times New Roman"/>
          <w:sz w:val="24"/>
          <w:szCs w:val="24"/>
        </w:rPr>
        <w:t>29</w:t>
      </w:r>
      <w:r w:rsidRPr="00D23986">
        <w:rPr>
          <w:rFonts w:ascii="Times New Roman" w:hAnsi="Times New Roman" w:cs="Times New Roman"/>
          <w:sz w:val="24"/>
          <w:szCs w:val="24"/>
        </w:rPr>
        <w:t xml:space="preserve"> равна сумм</w:t>
      </w:r>
      <w:r w:rsidR="000D330D" w:rsidRPr="00D23986">
        <w:rPr>
          <w:rFonts w:ascii="Times New Roman" w:hAnsi="Times New Roman" w:cs="Times New Roman"/>
          <w:sz w:val="24"/>
          <w:szCs w:val="24"/>
        </w:rPr>
        <w:t>е</w:t>
      </w:r>
      <w:r w:rsidRPr="00D23986">
        <w:rPr>
          <w:rFonts w:ascii="Times New Roman" w:hAnsi="Times New Roman" w:cs="Times New Roman"/>
          <w:sz w:val="24"/>
          <w:szCs w:val="24"/>
        </w:rPr>
        <w:t xml:space="preserve"> граф </w:t>
      </w:r>
      <w:r w:rsidR="000D330D" w:rsidRPr="00D23986">
        <w:rPr>
          <w:rFonts w:ascii="Times New Roman" w:hAnsi="Times New Roman" w:cs="Times New Roman"/>
          <w:sz w:val="24"/>
          <w:szCs w:val="24"/>
        </w:rPr>
        <w:t>135,136,137.</w:t>
      </w:r>
    </w:p>
    <w:p w:rsidR="000D330D" w:rsidRPr="00D23986" w:rsidRDefault="000D330D" w:rsidP="000D33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081D" w:rsidRPr="00D23986" w:rsidRDefault="009F081D" w:rsidP="009F08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398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Поступление и использование финансовых средств, </w:t>
      </w:r>
      <w:r w:rsidRPr="00D23986">
        <w:rPr>
          <w:rFonts w:ascii="Times New Roman" w:hAnsi="Times New Roman" w:cs="Times New Roman"/>
          <w:b/>
          <w:i/>
          <w:sz w:val="28"/>
          <w:szCs w:val="28"/>
          <w:u w:val="single"/>
        </w:rPr>
        <w:t>тыс.руб. (с точностью до целых)</w:t>
      </w:r>
    </w:p>
    <w:p w:rsidR="00C731D7" w:rsidRPr="00D23986" w:rsidRDefault="009F081D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 xml:space="preserve">Графа </w:t>
      </w:r>
      <w:r w:rsidR="00C0100B" w:rsidRPr="00D23986">
        <w:rPr>
          <w:rFonts w:ascii="Times New Roman" w:hAnsi="Times New Roman" w:cs="Times New Roman"/>
          <w:sz w:val="24"/>
          <w:szCs w:val="24"/>
        </w:rPr>
        <w:t>138</w:t>
      </w:r>
      <w:r w:rsidRPr="00D23986">
        <w:rPr>
          <w:rFonts w:ascii="Times New Roman" w:hAnsi="Times New Roman" w:cs="Times New Roman"/>
          <w:sz w:val="24"/>
          <w:szCs w:val="24"/>
        </w:rPr>
        <w:t xml:space="preserve"> равна сумме граф </w:t>
      </w:r>
      <w:r w:rsidR="00C0100B" w:rsidRPr="00D23986">
        <w:rPr>
          <w:rFonts w:ascii="Times New Roman" w:hAnsi="Times New Roman" w:cs="Times New Roman"/>
          <w:sz w:val="24"/>
          <w:szCs w:val="24"/>
        </w:rPr>
        <w:t>139,140,141,145</w:t>
      </w:r>
      <w:r w:rsidRPr="00D23986">
        <w:rPr>
          <w:rFonts w:ascii="Times New Roman" w:hAnsi="Times New Roman" w:cs="Times New Roman"/>
          <w:sz w:val="24"/>
          <w:szCs w:val="24"/>
        </w:rPr>
        <w:t>;</w:t>
      </w:r>
    </w:p>
    <w:p w:rsidR="009F081D" w:rsidRPr="00D23986" w:rsidRDefault="009F081D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</w:t>
      </w:r>
      <w:r w:rsidR="00C0100B" w:rsidRPr="00D23986">
        <w:rPr>
          <w:rFonts w:ascii="Times New Roman" w:hAnsi="Times New Roman" w:cs="Times New Roman"/>
          <w:sz w:val="24"/>
          <w:szCs w:val="24"/>
        </w:rPr>
        <w:t>38</w:t>
      </w:r>
      <w:r w:rsidRPr="00D23986">
        <w:rPr>
          <w:rFonts w:ascii="Times New Roman" w:hAnsi="Times New Roman" w:cs="Times New Roman"/>
          <w:sz w:val="24"/>
          <w:szCs w:val="24"/>
        </w:rPr>
        <w:t xml:space="preserve"> равна </w:t>
      </w:r>
      <w:r w:rsidR="004347BA" w:rsidRPr="00D23986">
        <w:rPr>
          <w:rFonts w:ascii="Times New Roman" w:hAnsi="Times New Roman" w:cs="Times New Roman"/>
          <w:sz w:val="24"/>
          <w:szCs w:val="24"/>
        </w:rPr>
        <w:t>или больше</w:t>
      </w:r>
      <w:r w:rsidRPr="00D23986">
        <w:rPr>
          <w:rFonts w:ascii="Times New Roman" w:hAnsi="Times New Roman" w:cs="Times New Roman"/>
          <w:sz w:val="24"/>
          <w:szCs w:val="24"/>
        </w:rPr>
        <w:t xml:space="preserve"> граф</w:t>
      </w:r>
      <w:r w:rsidR="004347BA" w:rsidRPr="00D23986">
        <w:rPr>
          <w:rFonts w:ascii="Times New Roman" w:hAnsi="Times New Roman" w:cs="Times New Roman"/>
          <w:sz w:val="24"/>
          <w:szCs w:val="24"/>
        </w:rPr>
        <w:t>ы</w:t>
      </w:r>
      <w:r w:rsidRPr="00D23986">
        <w:rPr>
          <w:rFonts w:ascii="Times New Roman" w:hAnsi="Times New Roman" w:cs="Times New Roman"/>
          <w:sz w:val="24"/>
          <w:szCs w:val="24"/>
        </w:rPr>
        <w:t xml:space="preserve"> </w:t>
      </w:r>
      <w:r w:rsidR="00C0100B" w:rsidRPr="00D23986">
        <w:rPr>
          <w:rFonts w:ascii="Times New Roman" w:hAnsi="Times New Roman" w:cs="Times New Roman"/>
          <w:sz w:val="24"/>
          <w:szCs w:val="24"/>
        </w:rPr>
        <w:t>146</w:t>
      </w:r>
      <w:r w:rsidRPr="00D23986">
        <w:rPr>
          <w:rFonts w:ascii="Times New Roman" w:hAnsi="Times New Roman" w:cs="Times New Roman"/>
          <w:sz w:val="24"/>
          <w:szCs w:val="24"/>
        </w:rPr>
        <w:t>;</w:t>
      </w:r>
    </w:p>
    <w:p w:rsidR="00C0100B" w:rsidRPr="00D23986" w:rsidRDefault="00C0100B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141 равна или больше суммы граф 142,143,144;</w:t>
      </w:r>
    </w:p>
    <w:p w:rsidR="00C0100B" w:rsidRPr="00D23986" w:rsidRDefault="00C0100B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146 равна или больше суммы граф 147,151,153,156;</w:t>
      </w:r>
    </w:p>
    <w:p w:rsidR="00C0100B" w:rsidRPr="00D23986" w:rsidRDefault="00C0100B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147 равна или больше граф 148,149;</w:t>
      </w:r>
    </w:p>
    <w:p w:rsidR="00C0100B" w:rsidRPr="00D23986" w:rsidRDefault="00C0100B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150 равна или меньше граф 148,149;</w:t>
      </w:r>
    </w:p>
    <w:p w:rsidR="00C0100B" w:rsidRPr="00D23986" w:rsidRDefault="00C0100B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151 равна или больше граф 152;</w:t>
      </w:r>
    </w:p>
    <w:p w:rsidR="00C0100B" w:rsidRPr="00D23986" w:rsidRDefault="00C0100B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153 равна или больше граф 154,155;</w:t>
      </w:r>
    </w:p>
    <w:p w:rsidR="00C0100B" w:rsidRPr="00D23986" w:rsidRDefault="00C0100B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86">
        <w:rPr>
          <w:rFonts w:ascii="Times New Roman" w:hAnsi="Times New Roman" w:cs="Times New Roman"/>
          <w:sz w:val="24"/>
          <w:szCs w:val="24"/>
        </w:rPr>
        <w:t>Графа 156 равна или больше граф 157.</w:t>
      </w:r>
    </w:p>
    <w:p w:rsidR="00D23986" w:rsidRPr="00D23986" w:rsidRDefault="00D23986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00B" w:rsidRPr="00D23986" w:rsidRDefault="00C0100B" w:rsidP="00336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A71" w:rsidRPr="00D23986" w:rsidRDefault="001B2A71" w:rsidP="006C68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A71" w:rsidRPr="00D23986" w:rsidRDefault="001B2A71" w:rsidP="001B2A71">
      <w:pPr>
        <w:spacing w:before="60" w:after="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23986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ВНИМАНИЕ!!!</w:t>
      </w:r>
      <w:r w:rsidRPr="00D239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23986">
        <w:rPr>
          <w:rFonts w:ascii="Times New Roman" w:hAnsi="Times New Roman" w:cs="Times New Roman"/>
          <w:b/>
          <w:sz w:val="36"/>
          <w:szCs w:val="36"/>
        </w:rPr>
        <w:t>Ознакомьтесь с Указаниями по заполнению формы федерального статистического наблюдения (7-НК), где подробно дано описание каждой графы.</w:t>
      </w:r>
    </w:p>
    <w:p w:rsidR="001B2A71" w:rsidRPr="00D23986" w:rsidRDefault="004A1074" w:rsidP="004A107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986">
        <w:rPr>
          <w:rFonts w:ascii="Times New Roman" w:hAnsi="Times New Roman" w:cs="Times New Roman"/>
          <w:b/>
          <w:sz w:val="28"/>
          <w:szCs w:val="28"/>
        </w:rPr>
        <w:t>Все указания, бланки, приказы на оф. сайте ГУК ТО «</w:t>
      </w:r>
      <w:r w:rsidR="007C5CD9" w:rsidRPr="00D23986">
        <w:rPr>
          <w:rFonts w:ascii="Times New Roman" w:hAnsi="Times New Roman" w:cs="Times New Roman"/>
          <w:b/>
          <w:sz w:val="28"/>
          <w:szCs w:val="28"/>
        </w:rPr>
        <w:t>ОЦРИНКиТ</w:t>
      </w:r>
      <w:r w:rsidRPr="00D23986">
        <w:rPr>
          <w:rFonts w:ascii="Times New Roman" w:hAnsi="Times New Roman" w:cs="Times New Roman"/>
          <w:b/>
          <w:sz w:val="28"/>
          <w:szCs w:val="28"/>
        </w:rPr>
        <w:t xml:space="preserve">» </w:t>
      </w:r>
      <w:hyperlink r:id="rId5" w:history="1">
        <w:r w:rsidR="007C5CD9" w:rsidRPr="00D2398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</w:t>
        </w:r>
        <w:proofErr w:type="spellStart"/>
        <w:r w:rsidR="007C5CD9" w:rsidRPr="00D2398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ocktula</w:t>
        </w:r>
        <w:proofErr w:type="spellEnd"/>
        <w:r w:rsidR="007C5CD9" w:rsidRPr="00D2398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7C5CD9" w:rsidRPr="00D23986">
          <w:rPr>
            <w:rStyle w:val="a3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  <w:r w:rsidR="007C5CD9" w:rsidRPr="00D23986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</w:hyperlink>
      <w:r w:rsidRPr="00D23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7AD" w:rsidRPr="00D23986">
        <w:rPr>
          <w:rFonts w:ascii="Times New Roman" w:hAnsi="Times New Roman" w:cs="Times New Roman"/>
          <w:b/>
          <w:sz w:val="28"/>
          <w:szCs w:val="28"/>
        </w:rPr>
        <w:t>в разделе</w:t>
      </w:r>
      <w:r w:rsidR="00B032CF" w:rsidRPr="00D23986">
        <w:rPr>
          <w:rFonts w:ascii="Times New Roman" w:hAnsi="Times New Roman" w:cs="Times New Roman"/>
          <w:b/>
          <w:sz w:val="28"/>
          <w:szCs w:val="28"/>
        </w:rPr>
        <w:t xml:space="preserve"> медиа-центр -</w:t>
      </w:r>
      <w:r w:rsidR="00A377AD" w:rsidRPr="00D239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5CD9" w:rsidRPr="00D23986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B032CF" w:rsidRPr="00D23986">
        <w:rPr>
          <w:rFonts w:ascii="Times New Roman" w:hAnsi="Times New Roman" w:cs="Times New Roman"/>
          <w:b/>
          <w:sz w:val="28"/>
          <w:szCs w:val="28"/>
        </w:rPr>
        <w:t>госстатистики</w:t>
      </w:r>
      <w:r w:rsidR="00A377AD" w:rsidRPr="00D23986">
        <w:rPr>
          <w:rFonts w:ascii="Times New Roman" w:hAnsi="Times New Roman" w:cs="Times New Roman"/>
          <w:b/>
          <w:sz w:val="28"/>
          <w:szCs w:val="28"/>
        </w:rPr>
        <w:t>»</w:t>
      </w:r>
    </w:p>
    <w:p w:rsidR="001B2A71" w:rsidRPr="00D23986" w:rsidRDefault="001B2A71" w:rsidP="001B2A71">
      <w:pPr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3986">
        <w:rPr>
          <w:rFonts w:ascii="Times New Roman" w:hAnsi="Times New Roman" w:cs="Times New Roman"/>
          <w:sz w:val="28"/>
          <w:szCs w:val="28"/>
          <w:u w:val="single"/>
        </w:rPr>
        <w:t>Обращаем Ваше внимание на следующие графы</w:t>
      </w:r>
      <w:r w:rsidR="00234AD5" w:rsidRPr="00D23986">
        <w:rPr>
          <w:rFonts w:ascii="Times New Roman" w:hAnsi="Times New Roman" w:cs="Times New Roman"/>
          <w:sz w:val="28"/>
          <w:szCs w:val="28"/>
          <w:u w:val="single"/>
        </w:rPr>
        <w:t xml:space="preserve"> в своде</w:t>
      </w:r>
      <w:r w:rsidR="00234AD5" w:rsidRPr="00D23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AD5" w:rsidRPr="00D23986">
        <w:rPr>
          <w:rFonts w:ascii="Times New Roman" w:hAnsi="Times New Roman" w:cs="Times New Roman"/>
          <w:sz w:val="28"/>
          <w:szCs w:val="28"/>
          <w:u w:val="single"/>
        </w:rPr>
        <w:t>годовых сведений об учреждениях культурно-досугового типа системы Минкультуры России</w:t>
      </w:r>
      <w:r w:rsidRPr="00D2398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3284" w:rsidRPr="00D23986" w:rsidRDefault="006C3284" w:rsidP="006C328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графах 14,15,16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(из графы 13) указывается число зданий с наличием </w:t>
      </w:r>
      <w:r w:rsidR="00CC091B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без барьерной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среды для лиц с нарушениями: зрения (графа 14), слуха (графа 15), опорно-двигательного аппарата (графа 16). Данные вносятся в соответствии с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а также при наличии </w:t>
      </w:r>
      <w:proofErr w:type="spellStart"/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ассистивных</w:t>
      </w:r>
      <w:proofErr w:type="spellEnd"/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с учетом разумного приспособления, если объект невозможно приспособить полностью.</w:t>
      </w:r>
    </w:p>
    <w:p w:rsidR="006C3284" w:rsidRPr="00D23986" w:rsidRDefault="0072026E" w:rsidP="00234AD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Графы 17 и 18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(из графы 13) характеризуют техническое состояние зданий. Они заполняются на основании актов, заключений и иных официальных документов.</w:t>
      </w:r>
    </w:p>
    <w:p w:rsidR="0072026E" w:rsidRPr="00D23986" w:rsidRDefault="0072026E" w:rsidP="0072026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графе 22 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общее число помещений, постоянно используемых отчитывающейся организацией для осуществления культурно-досуговой деятельности.</w:t>
      </w:r>
    </w:p>
    <w:p w:rsidR="00AF28FC" w:rsidRPr="00D23986" w:rsidRDefault="00AF28FC" w:rsidP="00234AD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Графы </w:t>
      </w:r>
      <w:r w:rsidR="00B032CF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30,31,32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, а так же разделы библиотечная и музейная деятельность заполняется в том случае если: в уставе учреждения прописана библиотечная или музейная деятельность</w:t>
      </w:r>
      <w:r w:rsidR="0088092E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8092E" w:rsidRPr="00D239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 учитываются</w:t>
      </w:r>
      <w:r w:rsidR="0088092E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библиотеки и музеи,</w:t>
      </w:r>
      <w:r w:rsidR="00FB7848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</w:t>
      </w:r>
      <w:r w:rsidR="0088092E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являются юридическим</w:t>
      </w:r>
      <w:r w:rsidR="00C77851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8092E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</w:t>
      </w:r>
      <w:r w:rsidR="00C77851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88092E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7851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арендующие помещения в КДУ на основе безвозмездного или возмездного договора аренды </w:t>
      </w:r>
      <w:r w:rsidR="0088092E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C77851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размещенные иным способом, но не входящие в структуру КДУ. </w:t>
      </w:r>
      <w:r w:rsidR="006940CB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Уголки старины, избы, «мини музей» и т.п., принадлежащие КДУ могут являться музеями и осуществлять музейную деятельность, только в том случа</w:t>
      </w:r>
      <w:r w:rsidR="000A0078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е,</w:t>
      </w:r>
      <w:r w:rsidR="006940CB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музейные предметы и музейные коллекции включены в состав Музейного фонда Российской Федерации.</w:t>
      </w:r>
    </w:p>
    <w:p w:rsidR="0072026E" w:rsidRPr="00D23986" w:rsidRDefault="0072026E" w:rsidP="00234AD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Если графа 33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заполнена (общее число </w:t>
      </w:r>
      <w:proofErr w:type="spellStart"/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киновидеоустановок</w:t>
      </w:r>
      <w:proofErr w:type="spellEnd"/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используемых отчитывающейся организацией), то необходимо заполнить форму </w:t>
      </w: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2К-рик, 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даже если киноустановка не используется, но находится на балансе учреждения.</w:t>
      </w:r>
    </w:p>
    <w:p w:rsidR="005921B3" w:rsidRPr="00D23986" w:rsidRDefault="005921B3" w:rsidP="005921B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графе 34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указывается число автоматизированных рабочих мест, используемых отчитывающейся организацией в своей финансово-хозяйственной деятельности (как основных видов уставной, так и административно-управленческой деятельности). Понятие автоматизированного рабочего места предполагает наличие работоспособного компьютера, соответствующего программного обеспечения, других необходимых условий применения компьютера в заявленных целях. В случае использования персонального компьютера для 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осуществления нескольких различных направлений финансово-хозяйственной деятельности, при заполнении формы он учитывается как один.</w:t>
      </w:r>
    </w:p>
    <w:p w:rsidR="00234AD5" w:rsidRPr="00D23986" w:rsidRDefault="00234AD5" w:rsidP="00234AD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графе 3</w:t>
      </w:r>
      <w:r w:rsidR="00DB5A4E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указывается число специализированных транспортных средств</w:t>
      </w:r>
      <w:r w:rsidR="00DB5A4E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DB5A4E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библиобусы</w:t>
      </w:r>
      <w:proofErr w:type="spellEnd"/>
      <w:r w:rsidR="00DB5A4E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B5A4E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библиомобили</w:t>
      </w:r>
      <w:proofErr w:type="spellEnd"/>
      <w:r w:rsidR="00DB5A4E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транспорт</w:t>
      </w:r>
      <w:r w:rsidR="0088092E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(могут быть автобусы, микроавтобусы)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, предназначенный для гастрольной деятельности, перевозки</w:t>
      </w:r>
      <w:r w:rsidR="00621ACC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коллективов на мероприятия, перевозки тех.средств, предназначенных для организации мероприятий и т.п., </w:t>
      </w:r>
      <w:r w:rsidR="00621ACC" w:rsidRPr="00D239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</w:t>
      </w:r>
      <w:r w:rsidR="00621ACC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</w:t>
      </w:r>
      <w:r w:rsidR="00780266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621ACC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легковые автомобили. </w:t>
      </w:r>
    </w:p>
    <w:p w:rsidR="00413699" w:rsidRPr="00D23986" w:rsidRDefault="00621ACC" w:rsidP="0041369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</w:t>
      </w: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число формирований (гр. 3</w:t>
      </w:r>
      <w:r w:rsidR="00DB5A4E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делится </w:t>
      </w:r>
      <w:r w:rsidR="00413699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968E2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число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8E2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формирований, относимых к любительским объединениям, группам, клубам по интересам </w:t>
      </w:r>
      <w:r w:rsidR="00C968E2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(гр. </w:t>
      </w:r>
      <w:r w:rsidR="00DB5A4E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44</w:t>
      </w:r>
      <w:r w:rsidR="00C968E2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C968E2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прочие формирования (число кружков, творческих коллективов, секций, студий любительского художественного, декоративно-прикладного, изобразительного и технического творчества, занятий на факультетах народных университетов, курсов прикладных знаний и навыков, творческих лабораторий) </w:t>
      </w:r>
      <w:r w:rsidR="00C968E2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(гр. 4</w:t>
      </w:r>
      <w:r w:rsidR="00DB5A4E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C968E2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C968E2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, уже из прочих формирований (гр. 4</w:t>
      </w:r>
      <w:r w:rsidR="00DB5A4E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968E2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выделяется  число формирований самодеятельного народного творчества </w:t>
      </w:r>
      <w:r w:rsidR="00C968E2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(гр. </w:t>
      </w:r>
      <w:r w:rsidR="00DB5A4E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</w:t>
      </w:r>
      <w:r w:rsidR="00C968E2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). </w:t>
      </w:r>
      <w:r w:rsidR="00C968E2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Если все прочие формирования – формирования самодеятельного народного творчества</w:t>
      </w:r>
      <w:r w:rsidR="00413699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3699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(4</w:t>
      </w:r>
      <w:r w:rsidR="00DB5A4E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413699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=</w:t>
      </w:r>
      <w:r w:rsidR="00DB5A4E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</w:t>
      </w:r>
      <w:r w:rsidR="00413699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780266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больше никаких нет</w:t>
      </w:r>
      <w:r w:rsidR="00413699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413699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обратите внимание на кол-во формирований для детей, молодежи и число участников </w:t>
      </w:r>
      <w:r w:rsidR="00413699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B5A4E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49=55,50=56,51=58,52=59,53=60</w:t>
      </w:r>
      <w:r w:rsidR="00413699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)!!!</w:t>
      </w:r>
    </w:p>
    <w:p w:rsidR="004C6415" w:rsidRPr="00D23986" w:rsidRDefault="00CA29E2" w:rsidP="004C641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графе 46</w:t>
      </w:r>
      <w:r w:rsidR="004C6415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(из гр. 38)</w:t>
      </w:r>
      <w:r w:rsidR="004C6415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приводятся данные по инклюзивным формированиям, т.е. включающим в состав инвалидов и лиц с ограниченными возможностями здоровья (далее </w:t>
      </w:r>
      <w:r w:rsidR="004C6415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="004C6415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ОВЗ). </w:t>
      </w:r>
    </w:p>
    <w:p w:rsidR="00621ACC" w:rsidRPr="00D23986" w:rsidRDefault="00413699" w:rsidP="0041369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графе 8</w:t>
      </w:r>
      <w:r w:rsidR="00CA29E2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указывается количество коллективов самодеятельного народного творчества</w:t>
      </w:r>
      <w:r w:rsidR="00F76F32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имеющих дипломы, грамоты 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лауреат</w:t>
      </w:r>
      <w:r w:rsidR="00F76F32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международн</w:t>
      </w:r>
      <w:r w:rsidR="00F76F32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(всерос</w:t>
      </w:r>
      <w:r w:rsidR="00165798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сийск</w:t>
      </w:r>
      <w:r w:rsidR="00F76F32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165798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) конкурс</w:t>
      </w:r>
      <w:r w:rsidR="00F76F32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165798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(фестивал</w:t>
      </w:r>
      <w:r w:rsidR="00F76F32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165798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) на основании свидетельств</w:t>
      </w:r>
      <w:r w:rsidR="00780266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 РФ</w:t>
      </w:r>
      <w:r w:rsidR="00F76F32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направленные на участие в мероприятии </w:t>
      </w:r>
      <w:r w:rsidR="00165798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поддержке Минкультуры России 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(НЕ число дипломов!!!)</w:t>
      </w:r>
      <w:r w:rsidR="00165798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4C6415" w:rsidRPr="00D23986" w:rsidRDefault="004C6415" w:rsidP="004C641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графе 99 (из гр. 90)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указываются данные о мероприятиях, проводимых с привлечением инвалидов и лиц с ОВЗ в качестве участников мероприятий.</w:t>
      </w:r>
    </w:p>
    <w:p w:rsidR="00165798" w:rsidRPr="00D23986" w:rsidRDefault="004C6415" w:rsidP="004C641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графе 100 (из гр. 90)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указываются данные о мероприятиях, доступных для восприятия инвалидами и лицами с ОВЗ, т.е. оснащенных тифлокомментариями (для слепых и слабовидящих), FM-системами со вспомогательным оборудованием или табло «Бегущая строка» с комплектом пассивного и активного коммутационного оборудования для подключения (для лиц с нарушениями слуха), а также учитывающих размещение зрителей на креслах-колясках равномерно по объекту в пределах общей посадочной зоны или на специально отведенной для инвалидов на колясках территории, не ограничивающей восприятие мероприятия.</w:t>
      </w:r>
    </w:p>
    <w:p w:rsidR="001B2A71" w:rsidRPr="00D23986" w:rsidRDefault="00780266" w:rsidP="001B2A7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персонал учреждения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подробно описан в указаниях по заполнению формы федерального статистического наблюдения (7-НК).</w:t>
      </w:r>
      <w:r w:rsidR="00E5218C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1B8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Учитываются </w:t>
      </w:r>
      <w:r w:rsidR="00427A49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физические лица</w:t>
      </w:r>
      <w:r w:rsidR="000871B8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, а не штатные единицы.</w:t>
      </w:r>
    </w:p>
    <w:p w:rsidR="004C6415" w:rsidRPr="00D23986" w:rsidRDefault="004C6415" w:rsidP="004C6415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графе 128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приводятся сведения об общей численности работников, как штатных, так и нештатных, включая административно-управленческий, технический и обслуживающий персонал, на конец отчетного года. Приводятся сведения о фактической численности работников, работающих на условиях полной и частичной занятости, а не по штатному расписанию (примечание: если штатный работник совмещает должности, то он учитывается один раз по основной должности; если штатный работник помимо основной должности работает по договору, то он учитывается дважды, </w:t>
      </w:r>
      <w:proofErr w:type="gramStart"/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трижды,…</w:t>
      </w:r>
      <w:proofErr w:type="gramEnd"/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(в зависимости от числа заключенных договоров)).</w:t>
      </w:r>
    </w:p>
    <w:p w:rsidR="004C6415" w:rsidRPr="00D23986" w:rsidRDefault="004C6415" w:rsidP="004C641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 графе 130 (из графы 128)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указывается численность основного персонала, включая нештатных сотрудников, осуществляющих культурно-досуговую деятельность на конец отчетного года. Учреждения, ведущие библиотечную или музейную деятельность, включают специалистов соответствующих профилей.</w:t>
      </w:r>
    </w:p>
    <w:p w:rsidR="000D79A7" w:rsidRPr="00D23986" w:rsidRDefault="004C6415" w:rsidP="004C6415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относящихся к основному персоналу должностей определяется на основании нормативно-распорядительного документа организации, в ведении которой находится отчитывающийся респондент. В случае отсутствия такого документа перечень относящихся к основному персоналу должностей определяется приказом руководителя учреждения-респондента, либо </w:t>
      </w:r>
      <w:r w:rsidR="000871B8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0871B8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 РФ от 15.08.2008 г. № 41, Постановление администрации Тульской области от 30.09.2008 г.</w:t>
      </w:r>
      <w:r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1B8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609. </w:t>
      </w:r>
    </w:p>
    <w:p w:rsidR="000871B8" w:rsidRPr="00D23986" w:rsidRDefault="000871B8" w:rsidP="00E5218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образованию дел</w:t>
      </w:r>
      <w:r w:rsidR="000D79A7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тся только основной персонал </w:t>
      </w:r>
      <w:r w:rsidR="00CA29E2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(графы 133</w:t>
      </w: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-1</w:t>
      </w:r>
      <w:r w:rsidR="00CA29E2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</w:t>
      </w: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)!!!</w:t>
      </w:r>
    </w:p>
    <w:p w:rsidR="004A1074" w:rsidRPr="00CC091B" w:rsidRDefault="000D79A7" w:rsidP="00E5218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Расходы не могут быть больше доходов!!!</w:t>
      </w:r>
      <w:r w:rsidR="000871B8" w:rsidRPr="00D23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DD2" w:rsidRPr="00D23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(графы 138,146)</w:t>
      </w:r>
    </w:p>
    <w:p w:rsidR="00E5218C" w:rsidRPr="001B2A71" w:rsidRDefault="00E5218C" w:rsidP="001B2A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218C" w:rsidRPr="001B2A71" w:rsidSect="00306C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E7"/>
    <w:rsid w:val="00050206"/>
    <w:rsid w:val="00064599"/>
    <w:rsid w:val="000871B8"/>
    <w:rsid w:val="00090B54"/>
    <w:rsid w:val="000A0078"/>
    <w:rsid w:val="000D330D"/>
    <w:rsid w:val="000D79A7"/>
    <w:rsid w:val="000F2D92"/>
    <w:rsid w:val="000F528E"/>
    <w:rsid w:val="0016476A"/>
    <w:rsid w:val="00165798"/>
    <w:rsid w:val="00190EBD"/>
    <w:rsid w:val="001B2A71"/>
    <w:rsid w:val="00234AD5"/>
    <w:rsid w:val="0025350C"/>
    <w:rsid w:val="002B56D7"/>
    <w:rsid w:val="002D7A1A"/>
    <w:rsid w:val="002E5885"/>
    <w:rsid w:val="003017E7"/>
    <w:rsid w:val="00306CCE"/>
    <w:rsid w:val="0033488A"/>
    <w:rsid w:val="00336299"/>
    <w:rsid w:val="003532B0"/>
    <w:rsid w:val="003609DF"/>
    <w:rsid w:val="00363C82"/>
    <w:rsid w:val="00390DE7"/>
    <w:rsid w:val="00413699"/>
    <w:rsid w:val="00427A49"/>
    <w:rsid w:val="004347BA"/>
    <w:rsid w:val="004564CE"/>
    <w:rsid w:val="00477190"/>
    <w:rsid w:val="004A1074"/>
    <w:rsid w:val="004C6415"/>
    <w:rsid w:val="004F4DD2"/>
    <w:rsid w:val="00582B3B"/>
    <w:rsid w:val="005921B3"/>
    <w:rsid w:val="005A7F20"/>
    <w:rsid w:val="005F767A"/>
    <w:rsid w:val="00621ACC"/>
    <w:rsid w:val="00624A03"/>
    <w:rsid w:val="0064157A"/>
    <w:rsid w:val="006940CB"/>
    <w:rsid w:val="006C3284"/>
    <w:rsid w:val="006C68B6"/>
    <w:rsid w:val="006E3892"/>
    <w:rsid w:val="0072026E"/>
    <w:rsid w:val="00780266"/>
    <w:rsid w:val="007808B1"/>
    <w:rsid w:val="007C4902"/>
    <w:rsid w:val="007C5CD9"/>
    <w:rsid w:val="007E740D"/>
    <w:rsid w:val="00803CF3"/>
    <w:rsid w:val="00814B16"/>
    <w:rsid w:val="008456D0"/>
    <w:rsid w:val="0088092E"/>
    <w:rsid w:val="008A3DFD"/>
    <w:rsid w:val="009F081D"/>
    <w:rsid w:val="00A25A54"/>
    <w:rsid w:val="00A377AD"/>
    <w:rsid w:val="00AF28FC"/>
    <w:rsid w:val="00AF5BA2"/>
    <w:rsid w:val="00B032CF"/>
    <w:rsid w:val="00B80640"/>
    <w:rsid w:val="00C0100B"/>
    <w:rsid w:val="00C2254F"/>
    <w:rsid w:val="00C4057A"/>
    <w:rsid w:val="00C44940"/>
    <w:rsid w:val="00C723FE"/>
    <w:rsid w:val="00C731D7"/>
    <w:rsid w:val="00C74FBC"/>
    <w:rsid w:val="00C77851"/>
    <w:rsid w:val="00C968E2"/>
    <w:rsid w:val="00CA29E2"/>
    <w:rsid w:val="00CC091B"/>
    <w:rsid w:val="00CD3B7B"/>
    <w:rsid w:val="00D23986"/>
    <w:rsid w:val="00D52C6D"/>
    <w:rsid w:val="00D64536"/>
    <w:rsid w:val="00DB5A4E"/>
    <w:rsid w:val="00E12144"/>
    <w:rsid w:val="00E50B04"/>
    <w:rsid w:val="00E5218C"/>
    <w:rsid w:val="00E72A0A"/>
    <w:rsid w:val="00ED1252"/>
    <w:rsid w:val="00ED1F58"/>
    <w:rsid w:val="00F523AC"/>
    <w:rsid w:val="00F76F32"/>
    <w:rsid w:val="00FB7848"/>
    <w:rsid w:val="00FE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FD69D-F50A-405F-9346-AF289AE6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cktula.ru/" TargetMode="External"/><Relationship Id="rId4" Type="http://schemas.openxmlformats.org/officeDocument/2006/relationships/hyperlink" Target="http://tulad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</dc:creator>
  <cp:lastModifiedBy>Светлана</cp:lastModifiedBy>
  <cp:revision>2</cp:revision>
  <cp:lastPrinted>2016-01-14T13:12:00Z</cp:lastPrinted>
  <dcterms:created xsi:type="dcterms:W3CDTF">2016-12-16T09:34:00Z</dcterms:created>
  <dcterms:modified xsi:type="dcterms:W3CDTF">2016-12-16T09:34:00Z</dcterms:modified>
</cp:coreProperties>
</file>